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asciiTheme="majorHAnsi" w:eastAsiaTheme="majorEastAsia" w:hAnsiTheme="majorHAnsi" w:cstheme="majorBidi"/>
          <w:caps/>
        </w:rPr>
        <w:id w:val="-663318456"/>
        <w:docPartObj>
          <w:docPartGallery w:val="Cover Pages"/>
          <w:docPartUnique/>
        </w:docPartObj>
      </w:sdtPr>
      <w:sdtEndPr>
        <w:rPr>
          <w:rFonts w:asciiTheme="minorHAnsi" w:eastAsiaTheme="minorHAnsi" w:hAnsiTheme="minorHAnsi" w:cstheme="minorBidi"/>
          <w:caps w:val="0"/>
        </w:rPr>
      </w:sdtEndPr>
      <w:sdtContent>
        <w:p w14:paraId="328AC6B9" w14:textId="45A35766" w:rsidR="00CE5E4B" w:rsidRDefault="00CE5E4B" w:rsidP="00CE5E4B">
          <w:pPr>
            <w:pStyle w:val="Voettekst"/>
            <w:rPr>
              <w:rFonts w:ascii="Arial" w:hAnsi="Arial" w:cs="Arial"/>
              <w:sz w:val="8"/>
            </w:rPr>
          </w:pPr>
        </w:p>
        <w:p w14:paraId="328AC6BA" w14:textId="77777777" w:rsidR="00CE5E4B" w:rsidRPr="00CE5E4B" w:rsidRDefault="00CE5E4B" w:rsidP="00CE5E4B">
          <w:pPr>
            <w:jc w:val="center"/>
          </w:pPr>
        </w:p>
        <w:p w14:paraId="328AC6BB" w14:textId="77777777" w:rsidR="00891FBD" w:rsidRDefault="00F34BA0" w:rsidP="00CE5E4B">
          <w:pPr>
            <w:jc w:val="center"/>
          </w:pPr>
        </w:p>
      </w:sdtContent>
    </w:sdt>
    <w:p w14:paraId="328AC6BC" w14:textId="77777777" w:rsidR="00DA2D75" w:rsidRDefault="00DA2D75" w:rsidP="001C76CA">
      <w:pPr>
        <w:jc w:val="center"/>
      </w:pPr>
    </w:p>
    <w:p w14:paraId="328AC6BD" w14:textId="77777777" w:rsidR="00891FBD" w:rsidRDefault="007F0DE0" w:rsidP="001C76CA">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328AC750" wp14:editId="328AC751">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28AC750" id="_x0000_t202" coordsize="21600,21600" o:spt="202" path="m,l,21600r21600,l21600,xe">
                <v:stroke joinstyle="miter"/>
                <v:path gradientshapeok="t" o:connecttype="rect"/>
              </v:shapetype>
              <v:shape id="Tekstvak 2" o:spid="_x0000_s1026" type="#_x0000_t20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filled="f" stroked="f">
                <v:textbox style="mso-fit-shape-to-text:t">
                  <w:txbxContent>
                    <w:p w14:paraId="328AC787" w14:textId="77777777" w:rsidR="003C144F" w:rsidRPr="002F29DD" w:rsidRDefault="003C144F" w:rsidP="003D297E">
                      <w:pPr>
                        <w:jc w:val="center"/>
                        <w:rPr>
                          <w:b/>
                          <w:sz w:val="72"/>
                          <w:szCs w:val="72"/>
                        </w:rPr>
                      </w:pPr>
                      <w:r w:rsidRPr="002F29DD">
                        <w:rPr>
                          <w:b/>
                          <w:sz w:val="72"/>
                          <w:szCs w:val="72"/>
                        </w:rPr>
                        <w:t xml:space="preserve">Raamovereenkomst </w:t>
                      </w:r>
                    </w:p>
                    <w:p w14:paraId="328AC788" w14:textId="77777777" w:rsidR="003C144F" w:rsidRPr="002F29DD" w:rsidRDefault="003C144F" w:rsidP="003D297E">
                      <w:pPr>
                        <w:jc w:val="center"/>
                        <w:rPr>
                          <w:sz w:val="36"/>
                          <w:szCs w:val="36"/>
                        </w:rPr>
                      </w:pPr>
                      <w:r>
                        <w:rPr>
                          <w:sz w:val="36"/>
                          <w:szCs w:val="36"/>
                        </w:rPr>
                        <w:t>betreffende</w:t>
                      </w:r>
                    </w:p>
                  </w:txbxContent>
                </v:textbox>
              </v:shape>
            </w:pict>
          </mc:Fallback>
        </mc:AlternateContent>
      </w:r>
    </w:p>
    <w:p w14:paraId="328AC6BE" w14:textId="77777777" w:rsidR="00CE5E4B" w:rsidRDefault="00CE5E4B" w:rsidP="001C76CA">
      <w:pPr>
        <w:jc w:val="center"/>
      </w:pPr>
    </w:p>
    <w:p w14:paraId="328AC6BF" w14:textId="46EC16CB" w:rsidR="00DA2D75" w:rsidRDefault="00DA2D75" w:rsidP="00DA2D75">
      <w:pPr>
        <w:jc w:val="center"/>
      </w:pPr>
    </w:p>
    <w:p w14:paraId="328AC6C0" w14:textId="77777777" w:rsidR="00CE5E4B" w:rsidRDefault="00CE5E4B" w:rsidP="00891FBD">
      <w:pPr>
        <w:jc w:val="center"/>
        <w:rPr>
          <w:b/>
          <w:sz w:val="28"/>
          <w:szCs w:val="28"/>
        </w:rPr>
      </w:pPr>
    </w:p>
    <w:p w14:paraId="328AC6C1"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65408" behindDoc="0" locked="0" layoutInCell="1" allowOverlap="1" wp14:anchorId="328AC754" wp14:editId="328AC755">
                <wp:simplePos x="0" y="0"/>
                <wp:positionH relativeFrom="column">
                  <wp:posOffset>109855</wp:posOffset>
                </wp:positionH>
                <wp:positionV relativeFrom="paragraph">
                  <wp:posOffset>221615</wp:posOffset>
                </wp:positionV>
                <wp:extent cx="5495290"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4" id="_x0000_s1027" type="#_x0000_t202" style="position:absolute;left:0;text-align:left;margin-left:8.65pt;margin-top:17.45pt;width:432.7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" filled="f" stroked="f">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14:paraId="328AC78B" w14:textId="3AFF5580" w:rsidR="003C144F" w:rsidRPr="00A23AA6" w:rsidRDefault="003C144F" w:rsidP="003D297E">
                          <w:pPr>
                            <w:jc w:val="center"/>
                            <w:rPr>
                              <w:sz w:val="36"/>
                              <w:szCs w:val="36"/>
                            </w:rPr>
                          </w:pPr>
                          <w:r w:rsidRPr="00A23AA6">
                            <w:rPr>
                              <w:b/>
                              <w:sz w:val="72"/>
                              <w:szCs w:val="72"/>
                            </w:rPr>
                            <w:t>Elektronische spanningsbewaking</w:t>
                          </w:r>
                        </w:p>
                      </w:sdtContent>
                    </w:sdt>
                  </w:txbxContent>
                </v:textbox>
              </v:shape>
            </w:pict>
          </mc:Fallback>
        </mc:AlternateContent>
      </w:r>
    </w:p>
    <w:p w14:paraId="328AC6C2" w14:textId="77777777" w:rsidR="00CE5E4B" w:rsidRPr="00CE5E4B" w:rsidRDefault="00CE5E4B" w:rsidP="00CE5E4B">
      <w:pPr>
        <w:jc w:val="center"/>
        <w:rPr>
          <w:sz w:val="28"/>
          <w:szCs w:val="28"/>
        </w:rPr>
      </w:pPr>
    </w:p>
    <w:p w14:paraId="328AC6C3" w14:textId="77777777" w:rsidR="00CE5E4B" w:rsidRPr="00CE5E4B" w:rsidRDefault="00CE5E4B" w:rsidP="00CE5E4B">
      <w:pPr>
        <w:jc w:val="center"/>
        <w:rPr>
          <w:sz w:val="28"/>
          <w:szCs w:val="28"/>
        </w:rPr>
      </w:pPr>
    </w:p>
    <w:p w14:paraId="328AC6C4" w14:textId="77777777" w:rsidR="00CE5E4B" w:rsidRPr="00CE5E4B" w:rsidRDefault="00CE5E4B" w:rsidP="004105DA">
      <w:pPr>
        <w:jc w:val="right"/>
        <w:rPr>
          <w:sz w:val="28"/>
          <w:szCs w:val="28"/>
        </w:rPr>
      </w:pPr>
    </w:p>
    <w:p w14:paraId="328AC6C5"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328AC756" wp14:editId="328AC757">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6" id="_x0000_s1028" type="#_x0000_t202"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C/p3vP&#10;EwIAAPwDAAAOAAAAAAAAAAAAAAAAAC4CAABkcnMvZTJvRG9jLnhtbFBLAQItABQABgAIAAAAIQAp&#10;va6h2wAAAAgBAAAPAAAAAAAAAAAAAAAAAG0EAABkcnMvZG93bnJldi54bWxQSwUGAAAAAAQABADz&#10;AAAAdQUAAAAA&#10;" filled="f" stroked="f">
                <v:textbox style="mso-fit-shape-to-text:t">
                  <w:txbxContent>
                    <w:p w14:paraId="328AC78C" w14:textId="77777777" w:rsidR="003C144F" w:rsidRDefault="003C144F" w:rsidP="007F0DE0">
                      <w:pPr>
                        <w:jc w:val="center"/>
                        <w:rPr>
                          <w:sz w:val="36"/>
                          <w:szCs w:val="36"/>
                        </w:rPr>
                      </w:pPr>
                      <w:r>
                        <w:rPr>
                          <w:sz w:val="36"/>
                          <w:szCs w:val="36"/>
                        </w:rPr>
                        <w:t>tussen</w:t>
                      </w:r>
                    </w:p>
                    <w:p w14:paraId="328AC78D" w14:textId="77777777" w:rsidR="003C144F" w:rsidRPr="007F0DE0" w:rsidRDefault="003C144F" w:rsidP="007F0DE0">
                      <w:pPr>
                        <w:jc w:val="center"/>
                        <w:rPr>
                          <w:b/>
                          <w:sz w:val="72"/>
                          <w:szCs w:val="72"/>
                        </w:rPr>
                      </w:pPr>
                      <w:r w:rsidRPr="007F0DE0">
                        <w:rPr>
                          <w:b/>
                          <w:sz w:val="72"/>
                          <w:szCs w:val="72"/>
                        </w:rPr>
                        <w:t>ProRail</w:t>
                      </w:r>
                    </w:p>
                    <w:p w14:paraId="328AC78E" w14:textId="77777777" w:rsidR="003C144F" w:rsidRPr="002F29DD" w:rsidRDefault="003C144F" w:rsidP="007F0DE0">
                      <w:pPr>
                        <w:jc w:val="center"/>
                        <w:rPr>
                          <w:sz w:val="36"/>
                          <w:szCs w:val="36"/>
                        </w:rPr>
                      </w:pPr>
                      <w:r>
                        <w:rPr>
                          <w:sz w:val="36"/>
                          <w:szCs w:val="36"/>
                        </w:rPr>
                        <w:t>en</w:t>
                      </w:r>
                    </w:p>
                  </w:txbxContent>
                </v:textbox>
              </v:shape>
            </w:pict>
          </mc:Fallback>
        </mc:AlternateContent>
      </w:r>
    </w:p>
    <w:p w14:paraId="328AC6C6" w14:textId="77777777" w:rsidR="00CE5E4B" w:rsidRPr="00CE5E4B" w:rsidRDefault="00CE5E4B" w:rsidP="00CE5E4B">
      <w:pPr>
        <w:jc w:val="center"/>
        <w:rPr>
          <w:sz w:val="28"/>
          <w:szCs w:val="28"/>
        </w:rPr>
      </w:pPr>
    </w:p>
    <w:p w14:paraId="328AC6C7" w14:textId="77777777" w:rsidR="00CE5E4B" w:rsidRPr="00CE5E4B" w:rsidRDefault="00CE5E4B" w:rsidP="00CE5E4B">
      <w:pPr>
        <w:jc w:val="center"/>
        <w:rPr>
          <w:sz w:val="28"/>
          <w:szCs w:val="28"/>
        </w:rPr>
      </w:pPr>
    </w:p>
    <w:p w14:paraId="328AC6C8" w14:textId="77777777" w:rsidR="00CE5E4B" w:rsidRPr="00CE5E4B" w:rsidRDefault="00CE5E4B" w:rsidP="00CE5E4B">
      <w:pPr>
        <w:jc w:val="center"/>
        <w:rPr>
          <w:sz w:val="28"/>
          <w:szCs w:val="28"/>
        </w:rPr>
      </w:pPr>
    </w:p>
    <w:p w14:paraId="328AC6C9" w14:textId="77777777" w:rsidR="00CE5E4B" w:rsidRPr="00CE5E4B" w:rsidRDefault="007F0DE0" w:rsidP="00CE5E4B">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328AC758" wp14:editId="328AC759">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8" id="_x0000_s1029" type="#_x0000_t202"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" filled="f" stroked="f">
                <v:textbox style="mso-fit-shape-to-text:t">
                  <w:txbxContent>
                    <w:p w14:paraId="328AC78F" w14:textId="77777777" w:rsidR="003C144F" w:rsidRPr="002F29DD" w:rsidRDefault="003C144F" w:rsidP="007F0DE0">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14:paraId="328AC6CA" w14:textId="77777777" w:rsidR="00CE5E4B" w:rsidRPr="00CE5E4B" w:rsidRDefault="00CE5E4B" w:rsidP="00CE5E4B">
      <w:pPr>
        <w:jc w:val="center"/>
        <w:rPr>
          <w:sz w:val="28"/>
          <w:szCs w:val="28"/>
        </w:rPr>
      </w:pPr>
    </w:p>
    <w:p w14:paraId="328AC6CB" w14:textId="77777777" w:rsidR="001C76CA" w:rsidRDefault="001C76CA" w:rsidP="00CE5E4B">
      <w:pPr>
        <w:jc w:val="center"/>
        <w:rPr>
          <w:sz w:val="28"/>
          <w:szCs w:val="28"/>
        </w:rPr>
      </w:pPr>
    </w:p>
    <w:p w14:paraId="328AC6CC" w14:textId="77777777" w:rsidR="00CE5E4B" w:rsidRDefault="00CE5E4B" w:rsidP="00CE5E4B">
      <w:pPr>
        <w:jc w:val="center"/>
        <w:rPr>
          <w:sz w:val="28"/>
          <w:szCs w:val="28"/>
        </w:rPr>
      </w:pPr>
    </w:p>
    <w:p w14:paraId="328AC6CD" w14:textId="77777777" w:rsidR="00CE5E4B" w:rsidRDefault="00CE5E4B" w:rsidP="00CE5E4B">
      <w:pPr>
        <w:jc w:val="center"/>
        <w:rPr>
          <w:sz w:val="28"/>
          <w:szCs w:val="28"/>
        </w:rPr>
      </w:pPr>
    </w:p>
    <w:p w14:paraId="328AC6CE" w14:textId="6A335677" w:rsidR="00CE5E4B" w:rsidRDefault="0078093C" w:rsidP="00CE5E4B">
      <w:pPr>
        <w:jc w:val="center"/>
        <w:rPr>
          <w:sz w:val="28"/>
          <w:szCs w:val="28"/>
        </w:rPr>
      </w:pPr>
      <w:r w:rsidRPr="003D297E">
        <w:rPr>
          <w:b/>
          <w:noProof/>
          <w:sz w:val="28"/>
          <w:szCs w:val="28"/>
        </w:rPr>
        <mc:AlternateContent>
          <mc:Choice Requires="wps">
            <w:drawing>
              <wp:anchor distT="0" distB="0" distL="114300" distR="114300" simplePos="0" relativeHeight="251671552" behindDoc="0" locked="0" layoutInCell="1" allowOverlap="1" wp14:anchorId="328AC752" wp14:editId="7EFA55D3">
                <wp:simplePos x="0" y="0"/>
                <wp:positionH relativeFrom="column">
                  <wp:posOffset>116205</wp:posOffset>
                </wp:positionH>
                <wp:positionV relativeFrom="paragraph">
                  <wp:posOffset>66040</wp:posOffset>
                </wp:positionV>
                <wp:extent cx="48133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3300" cy="1403985"/>
                        </a:xfrm>
                        <a:prstGeom prst="rect">
                          <a:avLst/>
                        </a:prstGeom>
                        <a:noFill/>
                        <a:ln w="9525">
                          <a:solidFill>
                            <a:schemeClr val="tx1">
                              <a:lumMod val="50000"/>
                              <a:lumOff val="50000"/>
                            </a:schemeClr>
                          </a:solidFill>
                          <a:miter lim="800000"/>
                          <a:headEnd/>
                          <a:tailEnd/>
                        </a:ln>
                      </wps:spPr>
                      <wps:txbx>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0" w:name="Ovk_Kenmerk"/>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28AC752" id="_x0000_s1030" type="#_x0000_t202" style="position:absolute;left:0;text-align:left;margin-left:9.15pt;margin-top:5.2pt;width:379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" filled="f" strokecolor="gray [1629]">
                <v:textbox style="mso-fit-shape-to-text:t">
                  <w:txbxContent>
                    <w:p w14:paraId="328AC789" w14:textId="35D07282" w:rsidR="003C144F" w:rsidRDefault="003C144F" w:rsidP="003D297E">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 xml:space="preserve">Vraagspecificatie Systeem </w:t>
                          </w:r>
                          <w:r w:rsidRPr="009B2134">
                            <w:rPr>
                              <w:b/>
                              <w:sz w:val="24"/>
                              <w:szCs w:val="24"/>
                            </w:rPr>
                            <w:t xml:space="preserve">– </w:t>
                          </w:r>
                          <w:r>
                            <w:rPr>
                              <w:b/>
                              <w:sz w:val="24"/>
                              <w:szCs w:val="24"/>
                            </w:rPr>
                            <w:t>eenvoudige levering</w:t>
                          </w:r>
                        </w:sdtContent>
                      </w:sdt>
                    </w:p>
                    <w:p w14:paraId="328AC78A" w14:textId="20479B6D" w:rsidR="003C144F" w:rsidRPr="003D297E" w:rsidRDefault="003C144F" w:rsidP="003D297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A23AA6">
                            <w:rPr>
                              <w:b/>
                              <w:sz w:val="24"/>
                              <w:szCs w:val="24"/>
                            </w:rPr>
                            <w:t>TN235048</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id="1" w:name="Ovk_Kenmerk"/>
                      <w:r>
                        <w:rPr>
                          <w:b/>
                          <w:sz w:val="24"/>
                          <w:szCs w:val="24"/>
                        </w:rPr>
                        <w:t>TN54321</w:t>
                      </w:r>
                      <w:bookmarkEnd w:id="1"/>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REF  Ovk_Kenmerk </w:instrTex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14:paraId="328AC6CF" w14:textId="77777777" w:rsidR="00CE5E4B" w:rsidRDefault="00CE5E4B" w:rsidP="00CE5E4B">
      <w:pPr>
        <w:jc w:val="center"/>
        <w:rPr>
          <w:sz w:val="28"/>
          <w:szCs w:val="28"/>
        </w:rPr>
      </w:pPr>
    </w:p>
    <w:p w14:paraId="328AC6D0" w14:textId="77777777" w:rsidR="00CE5E4B" w:rsidRDefault="00CE5E4B" w:rsidP="00CE5E4B">
      <w:pPr>
        <w:jc w:val="center"/>
        <w:rPr>
          <w:sz w:val="28"/>
          <w:szCs w:val="28"/>
        </w:rPr>
      </w:pPr>
    </w:p>
    <w:p w14:paraId="328AC6D1" w14:textId="77777777" w:rsidR="00CE5E4B" w:rsidRPr="00CE5E4B" w:rsidRDefault="00CE5E4B" w:rsidP="00CE5E4B">
      <w:pPr>
        <w:rPr>
          <w:sz w:val="16"/>
          <w:szCs w:val="16"/>
        </w:rPr>
      </w:pPr>
    </w:p>
    <w:p w14:paraId="328AC6D2" w14:textId="77777777" w:rsidR="00CE5E4B" w:rsidRPr="00CE5E4B" w:rsidRDefault="00CE5E4B" w:rsidP="00CE5E4B">
      <w:pPr>
        <w:rPr>
          <w:sz w:val="16"/>
          <w:szCs w:val="16"/>
        </w:rPr>
        <w:sectPr w:rsidR="00CE5E4B" w:rsidRPr="00CE5E4B" w:rsidSect="003D297E">
          <w:headerReference w:type="first" r:id="rId13"/>
          <w:pgSz w:w="11906" w:h="16838"/>
          <w:pgMar w:top="1417" w:right="1417" w:bottom="1417" w:left="1417" w:header="708" w:footer="708" w:gutter="0"/>
          <w:pgNumType w:start="1"/>
          <w:cols w:space="708"/>
          <w:titlePg/>
          <w:docGrid w:linePitch="360"/>
        </w:sectPr>
      </w:pPr>
    </w:p>
    <w:p w14:paraId="328AC6D3" w14:textId="77777777" w:rsidR="00B21BF9" w:rsidRDefault="0038442E" w:rsidP="00F65C26">
      <w:pPr>
        <w:pStyle w:val="Kop1a"/>
      </w:pPr>
      <w:bookmarkStart w:id="1" w:name="_Toc161552197"/>
      <w:bookmarkStart w:id="2" w:name="_Toc488149675"/>
      <w:bookmarkStart w:id="3" w:name="_Toc520882335"/>
      <w:r>
        <w:lastRenderedPageBreak/>
        <w:t>R</w:t>
      </w:r>
      <w:r w:rsidR="00B21BF9" w:rsidRPr="0038442E">
        <w:t>evisie</w:t>
      </w:r>
      <w:bookmarkEnd w:id="1"/>
      <w:r w:rsidR="00F237FD">
        <w:t>gegevens</w:t>
      </w:r>
      <w:bookmarkEnd w:id="2"/>
      <w:bookmarkEnd w:id="3"/>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14:paraId="328AC6DB" w14:textId="77777777" w:rsidTr="00B21BF9">
        <w:trPr>
          <w:cantSplit/>
        </w:trPr>
        <w:tc>
          <w:tcPr>
            <w:tcW w:w="484" w:type="dxa"/>
          </w:tcPr>
          <w:p w14:paraId="328AC6D4" w14:textId="77777777" w:rsidR="00B21BF9" w:rsidRDefault="00B21BF9" w:rsidP="0069053B">
            <w:pPr>
              <w:pStyle w:val="Tabelrij"/>
              <w:rPr>
                <w:lang w:val="nl"/>
              </w:rPr>
            </w:pPr>
            <w:r>
              <w:rPr>
                <w:lang w:val="nl"/>
              </w:rPr>
              <w:t>Versie</w:t>
            </w:r>
          </w:p>
        </w:tc>
        <w:tc>
          <w:tcPr>
            <w:tcW w:w="284" w:type="dxa"/>
          </w:tcPr>
          <w:p w14:paraId="328AC6D5" w14:textId="77777777" w:rsidR="00B21BF9" w:rsidRDefault="00B21BF9" w:rsidP="0069053B">
            <w:pPr>
              <w:pStyle w:val="Tabelrij"/>
              <w:rPr>
                <w:lang w:val="nl"/>
              </w:rPr>
            </w:pPr>
          </w:p>
        </w:tc>
        <w:tc>
          <w:tcPr>
            <w:tcW w:w="1217" w:type="dxa"/>
          </w:tcPr>
          <w:p w14:paraId="328AC6D6" w14:textId="77777777" w:rsidR="00B21BF9" w:rsidRDefault="00B21BF9" w:rsidP="0069053B">
            <w:pPr>
              <w:pStyle w:val="Tabelrij"/>
              <w:rPr>
                <w:lang w:val="nl"/>
              </w:rPr>
            </w:pPr>
            <w:r>
              <w:rPr>
                <w:lang w:val="nl"/>
              </w:rPr>
              <w:t>Datum</w:t>
            </w:r>
          </w:p>
        </w:tc>
        <w:tc>
          <w:tcPr>
            <w:tcW w:w="284" w:type="dxa"/>
          </w:tcPr>
          <w:p w14:paraId="328AC6D7" w14:textId="77777777" w:rsidR="00B21BF9" w:rsidRDefault="00B21BF9" w:rsidP="0069053B">
            <w:pPr>
              <w:pStyle w:val="Tabelrij"/>
              <w:rPr>
                <w:lang w:val="nl"/>
              </w:rPr>
            </w:pPr>
          </w:p>
        </w:tc>
        <w:tc>
          <w:tcPr>
            <w:tcW w:w="284" w:type="dxa"/>
          </w:tcPr>
          <w:p w14:paraId="328AC6D8" w14:textId="77777777" w:rsidR="00B21BF9" w:rsidRDefault="00B21BF9" w:rsidP="0069053B">
            <w:pPr>
              <w:pStyle w:val="Tabelrij"/>
              <w:rPr>
                <w:lang w:val="nl"/>
              </w:rPr>
            </w:pPr>
          </w:p>
        </w:tc>
        <w:tc>
          <w:tcPr>
            <w:tcW w:w="6094" w:type="dxa"/>
          </w:tcPr>
          <w:p w14:paraId="328AC6D9" w14:textId="77777777" w:rsidR="00B21BF9" w:rsidRDefault="00B21BF9" w:rsidP="0069053B">
            <w:pPr>
              <w:pStyle w:val="Tabelrij"/>
              <w:rPr>
                <w:lang w:val="nl"/>
              </w:rPr>
            </w:pPr>
            <w:r>
              <w:rPr>
                <w:lang w:val="nl"/>
              </w:rPr>
              <w:t>Wijziging</w:t>
            </w:r>
          </w:p>
        </w:tc>
        <w:tc>
          <w:tcPr>
            <w:tcW w:w="456" w:type="dxa"/>
          </w:tcPr>
          <w:p w14:paraId="328AC6DA" w14:textId="77777777" w:rsidR="00B21BF9" w:rsidRDefault="00B21BF9" w:rsidP="0069053B">
            <w:pPr>
              <w:pStyle w:val="Tabelrij"/>
              <w:rPr>
                <w:lang w:val="nl"/>
              </w:rPr>
            </w:pPr>
          </w:p>
        </w:tc>
      </w:tr>
      <w:tr w:rsidR="00B21BF9" w14:paraId="328AC6E3" w14:textId="77777777" w:rsidTr="00B21BF9">
        <w:trPr>
          <w:cantSplit/>
        </w:trPr>
        <w:tc>
          <w:tcPr>
            <w:tcW w:w="484" w:type="dxa"/>
            <w:tcBorders>
              <w:top w:val="single" w:sz="4" w:space="0" w:color="auto"/>
              <w:bottom w:val="single" w:sz="4" w:space="0" w:color="auto"/>
            </w:tcBorders>
          </w:tcPr>
          <w:p w14:paraId="328AC6DC" w14:textId="77777777" w:rsidR="00B21BF9" w:rsidRDefault="00B21BF9" w:rsidP="0069053B">
            <w:pPr>
              <w:pStyle w:val="Tabelrij"/>
            </w:pPr>
            <w:r>
              <w:t>001</w:t>
            </w:r>
          </w:p>
        </w:tc>
        <w:tc>
          <w:tcPr>
            <w:tcW w:w="284" w:type="dxa"/>
          </w:tcPr>
          <w:p w14:paraId="328AC6DD" w14:textId="77777777" w:rsidR="00B21BF9" w:rsidRDefault="00B21BF9" w:rsidP="0069053B">
            <w:pPr>
              <w:pStyle w:val="Tabelrij"/>
            </w:pPr>
          </w:p>
        </w:tc>
        <w:tc>
          <w:tcPr>
            <w:tcW w:w="1217" w:type="dxa"/>
            <w:tcBorders>
              <w:top w:val="single" w:sz="4" w:space="0" w:color="auto"/>
              <w:bottom w:val="single" w:sz="4" w:space="0" w:color="auto"/>
            </w:tcBorders>
          </w:tcPr>
          <w:p w14:paraId="328AC6DE" w14:textId="64B60229" w:rsidR="00B21BF9" w:rsidRDefault="00F65C26" w:rsidP="00B21BF9">
            <w:pPr>
              <w:pStyle w:val="Tabelrij"/>
            </w:pPr>
            <w:r>
              <w:t>1 november</w:t>
            </w:r>
            <w:r w:rsidR="00B21BF9">
              <w:t xml:space="preserve"> 2017</w:t>
            </w:r>
          </w:p>
        </w:tc>
        <w:tc>
          <w:tcPr>
            <w:tcW w:w="284" w:type="dxa"/>
          </w:tcPr>
          <w:p w14:paraId="328AC6DF" w14:textId="77777777" w:rsidR="00B21BF9" w:rsidRDefault="00B21BF9" w:rsidP="0069053B">
            <w:pPr>
              <w:pStyle w:val="Tabelrij"/>
            </w:pPr>
          </w:p>
        </w:tc>
        <w:tc>
          <w:tcPr>
            <w:tcW w:w="284" w:type="dxa"/>
          </w:tcPr>
          <w:p w14:paraId="328AC6E0" w14:textId="77777777" w:rsidR="00B21BF9" w:rsidRDefault="00B21BF9" w:rsidP="0069053B">
            <w:pPr>
              <w:pStyle w:val="Tabelrij"/>
            </w:pPr>
          </w:p>
        </w:tc>
        <w:tc>
          <w:tcPr>
            <w:tcW w:w="6094" w:type="dxa"/>
            <w:tcBorders>
              <w:top w:val="single" w:sz="4" w:space="0" w:color="auto"/>
              <w:bottom w:val="single" w:sz="4" w:space="0" w:color="auto"/>
            </w:tcBorders>
          </w:tcPr>
          <w:p w14:paraId="328AC6E1" w14:textId="77777777" w:rsidR="00B21BF9" w:rsidRDefault="00B21BF9" w:rsidP="0069053B">
            <w:pPr>
              <w:pStyle w:val="Tabelrij"/>
            </w:pPr>
            <w:r>
              <w:t>Initiele document</w:t>
            </w:r>
          </w:p>
        </w:tc>
        <w:tc>
          <w:tcPr>
            <w:tcW w:w="456" w:type="dxa"/>
          </w:tcPr>
          <w:p w14:paraId="328AC6E2" w14:textId="77777777" w:rsidR="00B21BF9" w:rsidRDefault="00B21BF9" w:rsidP="0069053B">
            <w:pPr>
              <w:pStyle w:val="Tabelrij"/>
            </w:pPr>
          </w:p>
        </w:tc>
      </w:tr>
      <w:tr w:rsidR="00B21BF9" w14:paraId="328AC6EB" w14:textId="77777777" w:rsidTr="00B21BF9">
        <w:trPr>
          <w:cantSplit/>
        </w:trPr>
        <w:tc>
          <w:tcPr>
            <w:tcW w:w="484" w:type="dxa"/>
            <w:tcBorders>
              <w:top w:val="single" w:sz="4" w:space="0" w:color="auto"/>
              <w:bottom w:val="single" w:sz="4" w:space="0" w:color="auto"/>
            </w:tcBorders>
          </w:tcPr>
          <w:p w14:paraId="328AC6E4" w14:textId="17AA194A" w:rsidR="00B21BF9" w:rsidRDefault="00685EB0" w:rsidP="0069053B">
            <w:pPr>
              <w:pStyle w:val="Tabelrij"/>
              <w:rPr>
                <w:lang w:val="nl"/>
              </w:rPr>
            </w:pPr>
            <w:r>
              <w:rPr>
                <w:lang w:val="nl"/>
              </w:rPr>
              <w:t>002</w:t>
            </w:r>
          </w:p>
        </w:tc>
        <w:tc>
          <w:tcPr>
            <w:tcW w:w="284" w:type="dxa"/>
          </w:tcPr>
          <w:p w14:paraId="328AC6E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6" w14:textId="07296FC4" w:rsidR="00B21BF9" w:rsidRDefault="00FE6FAA" w:rsidP="0069053B">
            <w:pPr>
              <w:pStyle w:val="Tabelrij"/>
              <w:rPr>
                <w:lang w:val="nl"/>
              </w:rPr>
            </w:pPr>
            <w:r>
              <w:rPr>
                <w:lang w:val="nl"/>
              </w:rPr>
              <w:t>24</w:t>
            </w:r>
            <w:r w:rsidR="00685EB0">
              <w:rPr>
                <w:lang w:val="nl"/>
              </w:rPr>
              <w:t xml:space="preserve"> juli 2018</w:t>
            </w:r>
          </w:p>
        </w:tc>
        <w:tc>
          <w:tcPr>
            <w:tcW w:w="284" w:type="dxa"/>
          </w:tcPr>
          <w:p w14:paraId="328AC6E7" w14:textId="77777777" w:rsidR="00B21BF9" w:rsidRDefault="00B21BF9" w:rsidP="0069053B">
            <w:pPr>
              <w:pStyle w:val="Tabelrij"/>
              <w:rPr>
                <w:lang w:val="nl"/>
              </w:rPr>
            </w:pPr>
          </w:p>
        </w:tc>
        <w:tc>
          <w:tcPr>
            <w:tcW w:w="284" w:type="dxa"/>
          </w:tcPr>
          <w:p w14:paraId="328AC6E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E9" w14:textId="56497B54" w:rsidR="00B21BF9" w:rsidRDefault="00685EB0" w:rsidP="0069053B">
            <w:pPr>
              <w:pStyle w:val="Tabelrij"/>
              <w:rPr>
                <w:lang w:val="nl"/>
              </w:rPr>
            </w:pPr>
            <w:r>
              <w:rPr>
                <w:lang w:val="nl"/>
              </w:rPr>
              <w:t>Tekstuele verbeteringen doorgevoerd</w:t>
            </w:r>
          </w:p>
        </w:tc>
        <w:tc>
          <w:tcPr>
            <w:tcW w:w="456" w:type="dxa"/>
          </w:tcPr>
          <w:p w14:paraId="328AC6EA" w14:textId="77777777" w:rsidR="00B21BF9" w:rsidRDefault="00B21BF9" w:rsidP="0069053B">
            <w:pPr>
              <w:pStyle w:val="Tabelrij"/>
              <w:rPr>
                <w:lang w:val="nl"/>
              </w:rPr>
            </w:pPr>
          </w:p>
        </w:tc>
      </w:tr>
      <w:tr w:rsidR="00B21BF9" w14:paraId="328AC6F3" w14:textId="77777777" w:rsidTr="00B21BF9">
        <w:trPr>
          <w:cantSplit/>
        </w:trPr>
        <w:tc>
          <w:tcPr>
            <w:tcW w:w="484" w:type="dxa"/>
            <w:tcBorders>
              <w:top w:val="single" w:sz="4" w:space="0" w:color="auto"/>
              <w:bottom w:val="single" w:sz="4" w:space="0" w:color="auto"/>
            </w:tcBorders>
          </w:tcPr>
          <w:p w14:paraId="328AC6EC" w14:textId="77777777" w:rsidR="00B21BF9" w:rsidRDefault="00B21BF9" w:rsidP="0069053B">
            <w:pPr>
              <w:pStyle w:val="Tabelrij"/>
              <w:rPr>
                <w:lang w:val="nl"/>
              </w:rPr>
            </w:pPr>
          </w:p>
        </w:tc>
        <w:tc>
          <w:tcPr>
            <w:tcW w:w="284" w:type="dxa"/>
          </w:tcPr>
          <w:p w14:paraId="328AC6ED"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EE" w14:textId="77777777" w:rsidR="00B21BF9" w:rsidRDefault="00B21BF9" w:rsidP="0069053B">
            <w:pPr>
              <w:pStyle w:val="Tabelrij"/>
              <w:rPr>
                <w:lang w:val="nl"/>
              </w:rPr>
            </w:pPr>
          </w:p>
        </w:tc>
        <w:tc>
          <w:tcPr>
            <w:tcW w:w="284" w:type="dxa"/>
          </w:tcPr>
          <w:p w14:paraId="328AC6EF" w14:textId="77777777" w:rsidR="00B21BF9" w:rsidRDefault="00B21BF9" w:rsidP="0069053B">
            <w:pPr>
              <w:pStyle w:val="Tabelrij"/>
              <w:rPr>
                <w:lang w:val="nl"/>
              </w:rPr>
            </w:pPr>
          </w:p>
        </w:tc>
        <w:tc>
          <w:tcPr>
            <w:tcW w:w="284" w:type="dxa"/>
          </w:tcPr>
          <w:p w14:paraId="328AC6F0"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1" w14:textId="77777777" w:rsidR="00B21BF9" w:rsidRDefault="00B21BF9" w:rsidP="0069053B">
            <w:pPr>
              <w:pStyle w:val="Tabelrij"/>
              <w:rPr>
                <w:lang w:val="nl"/>
              </w:rPr>
            </w:pPr>
          </w:p>
        </w:tc>
        <w:tc>
          <w:tcPr>
            <w:tcW w:w="456" w:type="dxa"/>
          </w:tcPr>
          <w:p w14:paraId="328AC6F2" w14:textId="77777777" w:rsidR="00B21BF9" w:rsidRDefault="00B21BF9" w:rsidP="0069053B">
            <w:pPr>
              <w:pStyle w:val="Tabelrij"/>
              <w:rPr>
                <w:lang w:val="nl"/>
              </w:rPr>
            </w:pPr>
          </w:p>
        </w:tc>
      </w:tr>
      <w:tr w:rsidR="00B21BF9" w14:paraId="328AC6FB" w14:textId="77777777" w:rsidTr="00B21BF9">
        <w:trPr>
          <w:cantSplit/>
        </w:trPr>
        <w:tc>
          <w:tcPr>
            <w:tcW w:w="484" w:type="dxa"/>
            <w:tcBorders>
              <w:top w:val="single" w:sz="4" w:space="0" w:color="auto"/>
              <w:bottom w:val="single" w:sz="4" w:space="0" w:color="auto"/>
            </w:tcBorders>
          </w:tcPr>
          <w:p w14:paraId="328AC6F4" w14:textId="77777777" w:rsidR="00B21BF9" w:rsidRDefault="00B21BF9" w:rsidP="0069053B">
            <w:pPr>
              <w:pStyle w:val="Tabelrij"/>
              <w:rPr>
                <w:lang w:val="nl"/>
              </w:rPr>
            </w:pPr>
          </w:p>
        </w:tc>
        <w:tc>
          <w:tcPr>
            <w:tcW w:w="284" w:type="dxa"/>
          </w:tcPr>
          <w:p w14:paraId="328AC6F5" w14:textId="77777777" w:rsidR="00B21BF9" w:rsidRDefault="00B21BF9" w:rsidP="0069053B">
            <w:pPr>
              <w:pStyle w:val="Tabelrij"/>
              <w:rPr>
                <w:lang w:val="nl"/>
              </w:rPr>
            </w:pPr>
          </w:p>
        </w:tc>
        <w:tc>
          <w:tcPr>
            <w:tcW w:w="1217" w:type="dxa"/>
            <w:tcBorders>
              <w:top w:val="single" w:sz="4" w:space="0" w:color="auto"/>
              <w:bottom w:val="single" w:sz="4" w:space="0" w:color="auto"/>
            </w:tcBorders>
          </w:tcPr>
          <w:p w14:paraId="328AC6F6" w14:textId="77777777" w:rsidR="00B21BF9" w:rsidRDefault="00B21BF9" w:rsidP="0069053B">
            <w:pPr>
              <w:pStyle w:val="Tabelrij"/>
              <w:rPr>
                <w:lang w:val="nl"/>
              </w:rPr>
            </w:pPr>
          </w:p>
        </w:tc>
        <w:tc>
          <w:tcPr>
            <w:tcW w:w="284" w:type="dxa"/>
          </w:tcPr>
          <w:p w14:paraId="328AC6F7" w14:textId="77777777" w:rsidR="00B21BF9" w:rsidRDefault="00B21BF9" w:rsidP="0069053B">
            <w:pPr>
              <w:pStyle w:val="Tabelrij"/>
              <w:rPr>
                <w:lang w:val="nl"/>
              </w:rPr>
            </w:pPr>
          </w:p>
        </w:tc>
        <w:tc>
          <w:tcPr>
            <w:tcW w:w="284" w:type="dxa"/>
          </w:tcPr>
          <w:p w14:paraId="328AC6F8" w14:textId="77777777" w:rsidR="00B21BF9" w:rsidRDefault="00B21BF9" w:rsidP="0069053B">
            <w:pPr>
              <w:pStyle w:val="Tabelrij"/>
              <w:rPr>
                <w:lang w:val="nl"/>
              </w:rPr>
            </w:pPr>
          </w:p>
        </w:tc>
        <w:tc>
          <w:tcPr>
            <w:tcW w:w="6094" w:type="dxa"/>
            <w:tcBorders>
              <w:top w:val="single" w:sz="4" w:space="0" w:color="auto"/>
              <w:bottom w:val="single" w:sz="4" w:space="0" w:color="auto"/>
            </w:tcBorders>
          </w:tcPr>
          <w:p w14:paraId="328AC6F9" w14:textId="77777777" w:rsidR="00B21BF9" w:rsidRDefault="00B21BF9" w:rsidP="0069053B">
            <w:pPr>
              <w:pStyle w:val="Tabelrij"/>
              <w:rPr>
                <w:lang w:val="nl"/>
              </w:rPr>
            </w:pPr>
          </w:p>
        </w:tc>
        <w:tc>
          <w:tcPr>
            <w:tcW w:w="456" w:type="dxa"/>
          </w:tcPr>
          <w:p w14:paraId="328AC6FA" w14:textId="77777777" w:rsidR="00B21BF9" w:rsidRDefault="00B21BF9" w:rsidP="0069053B">
            <w:pPr>
              <w:pStyle w:val="Tabelrij"/>
              <w:rPr>
                <w:lang w:val="nl"/>
              </w:rPr>
            </w:pPr>
          </w:p>
        </w:tc>
      </w:tr>
    </w:tbl>
    <w:p w14:paraId="328AC6FC" w14:textId="77777777" w:rsidR="00777717" w:rsidRDefault="00777717" w:rsidP="00E957BA">
      <w:pPr>
        <w:tabs>
          <w:tab w:val="left" w:pos="5175"/>
        </w:tabs>
        <w:rPr>
          <w:sz w:val="28"/>
          <w:szCs w:val="28"/>
        </w:rPr>
      </w:pPr>
    </w:p>
    <w:p w14:paraId="4084E6FE" w14:textId="77777777" w:rsidR="00131CC1" w:rsidRDefault="00131CC1">
      <w:pPr>
        <w:rPr>
          <w:rFonts w:asciiTheme="majorHAnsi" w:eastAsiaTheme="majorEastAsia" w:hAnsiTheme="majorHAnsi" w:cstheme="majorBidi"/>
          <w:b/>
          <w:bCs/>
          <w:color w:val="365F91" w:themeColor="accent1" w:themeShade="BF"/>
          <w:sz w:val="28"/>
          <w:szCs w:val="28"/>
        </w:rPr>
      </w:pPr>
      <w:r>
        <w:br w:type="page"/>
      </w:r>
    </w:p>
    <w:p w14:paraId="328AC6FD" w14:textId="308A30F5" w:rsidR="00777717" w:rsidRDefault="00777717" w:rsidP="00F65C26">
      <w:pPr>
        <w:pStyle w:val="Kop1a"/>
      </w:pPr>
      <w:bookmarkStart w:id="4" w:name="_Toc520882336"/>
      <w:r>
        <w:lastRenderedPageBreak/>
        <w:t>Inhoudsopgave</w:t>
      </w:r>
      <w:bookmarkEnd w:id="4"/>
    </w:p>
    <w:p w14:paraId="0A4E58F6" w14:textId="4434FF21" w:rsidR="00032D03" w:rsidRDefault="00231C35">
      <w:pPr>
        <w:pStyle w:val="Inhopg1"/>
        <w:tabs>
          <w:tab w:val="right" w:leader="dot" w:pos="9062"/>
        </w:tabs>
        <w:rPr>
          <w:rFonts w:eastAsiaTheme="minorEastAsia"/>
          <w:b w:val="0"/>
          <w:bCs w:val="0"/>
          <w:caps w:val="0"/>
          <w:noProof/>
          <w:sz w:val="22"/>
          <w:szCs w:val="22"/>
        </w:rPr>
      </w:pPr>
      <w:r>
        <w:rPr>
          <w:b w:val="0"/>
          <w:bCs w:val="0"/>
          <w:caps w:val="0"/>
          <w:sz w:val="28"/>
          <w:szCs w:val="28"/>
        </w:rPr>
        <w:fldChar w:fldCharType="begin"/>
      </w:r>
      <w:r>
        <w:rPr>
          <w:b w:val="0"/>
          <w:bCs w:val="0"/>
          <w:caps w:val="0"/>
          <w:sz w:val="28"/>
          <w:szCs w:val="28"/>
        </w:rPr>
        <w:instrText xml:space="preserve"> TOC \o "1-2" \h \z \u </w:instrText>
      </w:r>
      <w:r>
        <w:rPr>
          <w:b w:val="0"/>
          <w:bCs w:val="0"/>
          <w:caps w:val="0"/>
          <w:sz w:val="28"/>
          <w:szCs w:val="28"/>
        </w:rPr>
        <w:fldChar w:fldCharType="separate"/>
      </w:r>
      <w:hyperlink w:anchor="_Toc520882335" w:history="1">
        <w:r w:rsidR="00032D03" w:rsidRPr="00B5473F">
          <w:rPr>
            <w:rStyle w:val="Hyperlink"/>
            <w:noProof/>
          </w:rPr>
          <w:t>Revisiegegevens</w:t>
        </w:r>
        <w:r w:rsidR="00032D03">
          <w:rPr>
            <w:noProof/>
            <w:webHidden/>
          </w:rPr>
          <w:tab/>
        </w:r>
        <w:r w:rsidR="00032D03">
          <w:rPr>
            <w:noProof/>
            <w:webHidden/>
          </w:rPr>
          <w:fldChar w:fldCharType="begin"/>
        </w:r>
        <w:r w:rsidR="00032D03">
          <w:rPr>
            <w:noProof/>
            <w:webHidden/>
          </w:rPr>
          <w:instrText xml:space="preserve"> PAGEREF _Toc520882335 \h </w:instrText>
        </w:r>
        <w:r w:rsidR="00032D03">
          <w:rPr>
            <w:noProof/>
            <w:webHidden/>
          </w:rPr>
        </w:r>
        <w:r w:rsidR="00032D03">
          <w:rPr>
            <w:noProof/>
            <w:webHidden/>
          </w:rPr>
          <w:fldChar w:fldCharType="separate"/>
        </w:r>
        <w:r w:rsidR="00032D03">
          <w:rPr>
            <w:noProof/>
            <w:webHidden/>
          </w:rPr>
          <w:t>2</w:t>
        </w:r>
        <w:r w:rsidR="00032D03">
          <w:rPr>
            <w:noProof/>
            <w:webHidden/>
          </w:rPr>
          <w:fldChar w:fldCharType="end"/>
        </w:r>
      </w:hyperlink>
    </w:p>
    <w:p w14:paraId="7AB7791B" w14:textId="3B099427" w:rsidR="00032D03" w:rsidRDefault="00F34BA0">
      <w:pPr>
        <w:pStyle w:val="Inhopg1"/>
        <w:tabs>
          <w:tab w:val="right" w:leader="dot" w:pos="9062"/>
        </w:tabs>
        <w:rPr>
          <w:rFonts w:eastAsiaTheme="minorEastAsia"/>
          <w:b w:val="0"/>
          <w:bCs w:val="0"/>
          <w:caps w:val="0"/>
          <w:noProof/>
          <w:sz w:val="22"/>
          <w:szCs w:val="22"/>
        </w:rPr>
      </w:pPr>
      <w:hyperlink w:anchor="_Toc520882336" w:history="1">
        <w:r w:rsidR="00032D03" w:rsidRPr="00B5473F">
          <w:rPr>
            <w:rStyle w:val="Hyperlink"/>
            <w:noProof/>
          </w:rPr>
          <w:t>Inhoudsopgave</w:t>
        </w:r>
        <w:r w:rsidR="00032D03">
          <w:rPr>
            <w:noProof/>
            <w:webHidden/>
          </w:rPr>
          <w:tab/>
        </w:r>
        <w:r w:rsidR="00032D03">
          <w:rPr>
            <w:noProof/>
            <w:webHidden/>
          </w:rPr>
          <w:fldChar w:fldCharType="begin"/>
        </w:r>
        <w:r w:rsidR="00032D03">
          <w:rPr>
            <w:noProof/>
            <w:webHidden/>
          </w:rPr>
          <w:instrText xml:space="preserve"> PAGEREF _Toc520882336 \h </w:instrText>
        </w:r>
        <w:r w:rsidR="00032D03">
          <w:rPr>
            <w:noProof/>
            <w:webHidden/>
          </w:rPr>
        </w:r>
        <w:r w:rsidR="00032D03">
          <w:rPr>
            <w:noProof/>
            <w:webHidden/>
          </w:rPr>
          <w:fldChar w:fldCharType="separate"/>
        </w:r>
        <w:r w:rsidR="00032D03">
          <w:rPr>
            <w:noProof/>
            <w:webHidden/>
          </w:rPr>
          <w:t>3</w:t>
        </w:r>
        <w:r w:rsidR="00032D03">
          <w:rPr>
            <w:noProof/>
            <w:webHidden/>
          </w:rPr>
          <w:fldChar w:fldCharType="end"/>
        </w:r>
      </w:hyperlink>
    </w:p>
    <w:p w14:paraId="6BADF34C" w14:textId="70330EC8" w:rsidR="00032D03" w:rsidRDefault="00F34BA0">
      <w:pPr>
        <w:pStyle w:val="Inhopg1"/>
        <w:tabs>
          <w:tab w:val="left" w:pos="426"/>
          <w:tab w:val="right" w:leader="dot" w:pos="9062"/>
        </w:tabs>
        <w:rPr>
          <w:rFonts w:eastAsiaTheme="minorEastAsia"/>
          <w:b w:val="0"/>
          <w:bCs w:val="0"/>
          <w:caps w:val="0"/>
          <w:noProof/>
          <w:sz w:val="22"/>
          <w:szCs w:val="22"/>
        </w:rPr>
      </w:pPr>
      <w:hyperlink w:anchor="_Toc520882337" w:history="1">
        <w:r w:rsidR="00032D03" w:rsidRPr="00B5473F">
          <w:rPr>
            <w:rStyle w:val="Hyperlink"/>
            <w:noProof/>
          </w:rPr>
          <w:t>1</w:t>
        </w:r>
        <w:r w:rsidR="00032D03">
          <w:rPr>
            <w:rFonts w:eastAsiaTheme="minorEastAsia"/>
            <w:b w:val="0"/>
            <w:bCs w:val="0"/>
            <w:caps w:val="0"/>
            <w:noProof/>
            <w:sz w:val="22"/>
            <w:szCs w:val="22"/>
          </w:rPr>
          <w:tab/>
        </w:r>
        <w:r w:rsidR="00032D03" w:rsidRPr="00B5473F">
          <w:rPr>
            <w:rStyle w:val="Hyperlink"/>
            <w:noProof/>
          </w:rPr>
          <w:t>Begripsbepalingen</w:t>
        </w:r>
        <w:r w:rsidR="00032D03">
          <w:rPr>
            <w:noProof/>
            <w:webHidden/>
          </w:rPr>
          <w:tab/>
        </w:r>
        <w:r w:rsidR="00032D03">
          <w:rPr>
            <w:noProof/>
            <w:webHidden/>
          </w:rPr>
          <w:fldChar w:fldCharType="begin"/>
        </w:r>
        <w:r w:rsidR="00032D03">
          <w:rPr>
            <w:noProof/>
            <w:webHidden/>
          </w:rPr>
          <w:instrText xml:space="preserve"> PAGEREF _Toc520882337 \h </w:instrText>
        </w:r>
        <w:r w:rsidR="00032D03">
          <w:rPr>
            <w:noProof/>
            <w:webHidden/>
          </w:rPr>
        </w:r>
        <w:r w:rsidR="00032D03">
          <w:rPr>
            <w:noProof/>
            <w:webHidden/>
          </w:rPr>
          <w:fldChar w:fldCharType="separate"/>
        </w:r>
        <w:r w:rsidR="00032D03">
          <w:rPr>
            <w:noProof/>
            <w:webHidden/>
          </w:rPr>
          <w:t>4</w:t>
        </w:r>
        <w:r w:rsidR="00032D03">
          <w:rPr>
            <w:noProof/>
            <w:webHidden/>
          </w:rPr>
          <w:fldChar w:fldCharType="end"/>
        </w:r>
      </w:hyperlink>
    </w:p>
    <w:p w14:paraId="0B5B996F" w14:textId="1C2C7225" w:rsidR="00032D03" w:rsidRDefault="00F34BA0">
      <w:pPr>
        <w:pStyle w:val="Inhopg1"/>
        <w:tabs>
          <w:tab w:val="left" w:pos="426"/>
          <w:tab w:val="right" w:leader="dot" w:pos="9062"/>
        </w:tabs>
        <w:rPr>
          <w:rFonts w:eastAsiaTheme="minorEastAsia"/>
          <w:b w:val="0"/>
          <w:bCs w:val="0"/>
          <w:caps w:val="0"/>
          <w:noProof/>
          <w:sz w:val="22"/>
          <w:szCs w:val="22"/>
        </w:rPr>
      </w:pPr>
      <w:hyperlink w:anchor="_Toc520882338" w:history="1">
        <w:r w:rsidR="00032D03" w:rsidRPr="00B5473F">
          <w:rPr>
            <w:rStyle w:val="Hyperlink"/>
            <w:noProof/>
          </w:rPr>
          <w:t>2</w:t>
        </w:r>
        <w:r w:rsidR="00032D03">
          <w:rPr>
            <w:rFonts w:eastAsiaTheme="minorEastAsia"/>
            <w:b w:val="0"/>
            <w:bCs w:val="0"/>
            <w:caps w:val="0"/>
            <w:noProof/>
            <w:sz w:val="22"/>
            <w:szCs w:val="22"/>
          </w:rPr>
          <w:tab/>
        </w:r>
        <w:r w:rsidR="00032D03" w:rsidRPr="00B5473F">
          <w:rPr>
            <w:rStyle w:val="Hyperlink"/>
            <w:noProof/>
          </w:rPr>
          <w:t>Inleiding</w:t>
        </w:r>
        <w:r w:rsidR="00032D03">
          <w:rPr>
            <w:noProof/>
            <w:webHidden/>
          </w:rPr>
          <w:tab/>
        </w:r>
        <w:r w:rsidR="00032D03">
          <w:rPr>
            <w:noProof/>
            <w:webHidden/>
          </w:rPr>
          <w:fldChar w:fldCharType="begin"/>
        </w:r>
        <w:r w:rsidR="00032D03">
          <w:rPr>
            <w:noProof/>
            <w:webHidden/>
          </w:rPr>
          <w:instrText xml:space="preserve"> PAGEREF _Toc520882338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5419DD50" w14:textId="7E506BE5" w:rsidR="00032D03" w:rsidRDefault="00F34BA0">
      <w:pPr>
        <w:pStyle w:val="Inhopg2"/>
        <w:tabs>
          <w:tab w:val="left" w:pos="1100"/>
        </w:tabs>
        <w:rPr>
          <w:rFonts w:eastAsiaTheme="minorEastAsia"/>
          <w:smallCaps w:val="0"/>
          <w:noProof/>
          <w:sz w:val="22"/>
          <w:szCs w:val="22"/>
        </w:rPr>
      </w:pPr>
      <w:hyperlink w:anchor="_Toc520882339" w:history="1">
        <w:r w:rsidR="00032D03" w:rsidRPr="00B5473F">
          <w:rPr>
            <w:rStyle w:val="Hyperlink"/>
            <w:noProof/>
          </w:rPr>
          <w:t>2.1</w:t>
        </w:r>
        <w:r w:rsidR="00032D03">
          <w:rPr>
            <w:rFonts w:eastAsiaTheme="minorEastAsia"/>
            <w:smallCaps w:val="0"/>
            <w:noProof/>
            <w:sz w:val="22"/>
            <w:szCs w:val="22"/>
          </w:rPr>
          <w:tab/>
        </w:r>
        <w:r w:rsidR="00032D03" w:rsidRPr="00B5473F">
          <w:rPr>
            <w:rStyle w:val="Hyperlink"/>
            <w:noProof/>
          </w:rPr>
          <w:t>Definitie</w:t>
        </w:r>
        <w:r w:rsidR="00032D03">
          <w:rPr>
            <w:noProof/>
            <w:webHidden/>
          </w:rPr>
          <w:tab/>
        </w:r>
        <w:r w:rsidR="00032D03">
          <w:rPr>
            <w:noProof/>
            <w:webHidden/>
          </w:rPr>
          <w:fldChar w:fldCharType="begin"/>
        </w:r>
        <w:r w:rsidR="00032D03">
          <w:rPr>
            <w:noProof/>
            <w:webHidden/>
          </w:rPr>
          <w:instrText xml:space="preserve"> PAGEREF _Toc520882339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7F4C236B" w14:textId="051E247A" w:rsidR="00032D03" w:rsidRDefault="00F34BA0">
      <w:pPr>
        <w:pStyle w:val="Inhopg2"/>
        <w:tabs>
          <w:tab w:val="left" w:pos="1100"/>
        </w:tabs>
        <w:rPr>
          <w:rFonts w:eastAsiaTheme="minorEastAsia"/>
          <w:smallCaps w:val="0"/>
          <w:noProof/>
          <w:sz w:val="22"/>
          <w:szCs w:val="22"/>
        </w:rPr>
      </w:pPr>
      <w:hyperlink w:anchor="_Toc520882340" w:history="1">
        <w:r w:rsidR="00032D03" w:rsidRPr="00B5473F">
          <w:rPr>
            <w:rStyle w:val="Hyperlink"/>
            <w:noProof/>
          </w:rPr>
          <w:t>2.2</w:t>
        </w:r>
        <w:r w:rsidR="00032D03">
          <w:rPr>
            <w:rFonts w:eastAsiaTheme="minorEastAsia"/>
            <w:smallCaps w:val="0"/>
            <w:noProof/>
            <w:sz w:val="22"/>
            <w:szCs w:val="22"/>
          </w:rPr>
          <w:tab/>
        </w:r>
        <w:r w:rsidR="00032D03" w:rsidRPr="00B5473F">
          <w:rPr>
            <w:rStyle w:val="Hyperlink"/>
            <w:noProof/>
          </w:rPr>
          <w:t>Leeswijzer</w:t>
        </w:r>
        <w:r w:rsidR="00032D03">
          <w:rPr>
            <w:noProof/>
            <w:webHidden/>
          </w:rPr>
          <w:tab/>
        </w:r>
        <w:r w:rsidR="00032D03">
          <w:rPr>
            <w:noProof/>
            <w:webHidden/>
          </w:rPr>
          <w:fldChar w:fldCharType="begin"/>
        </w:r>
        <w:r w:rsidR="00032D03">
          <w:rPr>
            <w:noProof/>
            <w:webHidden/>
          </w:rPr>
          <w:instrText xml:space="preserve"> PAGEREF _Toc520882340 \h </w:instrText>
        </w:r>
        <w:r w:rsidR="00032D03">
          <w:rPr>
            <w:noProof/>
            <w:webHidden/>
          </w:rPr>
        </w:r>
        <w:r w:rsidR="00032D03">
          <w:rPr>
            <w:noProof/>
            <w:webHidden/>
          </w:rPr>
          <w:fldChar w:fldCharType="separate"/>
        </w:r>
        <w:r w:rsidR="00032D03">
          <w:rPr>
            <w:noProof/>
            <w:webHidden/>
          </w:rPr>
          <w:t>5</w:t>
        </w:r>
        <w:r w:rsidR="00032D03">
          <w:rPr>
            <w:noProof/>
            <w:webHidden/>
          </w:rPr>
          <w:fldChar w:fldCharType="end"/>
        </w:r>
      </w:hyperlink>
    </w:p>
    <w:p w14:paraId="26F7CC83" w14:textId="64AD3B0B" w:rsidR="00032D03" w:rsidRDefault="00F34BA0">
      <w:pPr>
        <w:pStyle w:val="Inhopg1"/>
        <w:tabs>
          <w:tab w:val="left" w:pos="426"/>
          <w:tab w:val="right" w:leader="dot" w:pos="9062"/>
        </w:tabs>
        <w:rPr>
          <w:rFonts w:eastAsiaTheme="minorEastAsia"/>
          <w:b w:val="0"/>
          <w:bCs w:val="0"/>
          <w:caps w:val="0"/>
          <w:noProof/>
          <w:sz w:val="22"/>
          <w:szCs w:val="22"/>
        </w:rPr>
      </w:pPr>
      <w:hyperlink w:anchor="_Toc520882341" w:history="1">
        <w:r w:rsidR="00032D03" w:rsidRPr="00B5473F">
          <w:rPr>
            <w:rStyle w:val="Hyperlink"/>
            <w:noProof/>
          </w:rPr>
          <w:t>3</w:t>
        </w:r>
        <w:r w:rsidR="00032D03">
          <w:rPr>
            <w:rFonts w:eastAsiaTheme="minorEastAsia"/>
            <w:b w:val="0"/>
            <w:bCs w:val="0"/>
            <w:caps w:val="0"/>
            <w:noProof/>
            <w:sz w:val="22"/>
            <w:szCs w:val="22"/>
          </w:rPr>
          <w:tab/>
        </w:r>
        <w:r w:rsidR="00032D03" w:rsidRPr="00B5473F">
          <w:rPr>
            <w:rStyle w:val="Hyperlink"/>
            <w:noProof/>
          </w:rPr>
          <w:t>Van toepassing zijnde documenten</w:t>
        </w:r>
        <w:r w:rsidR="00032D03">
          <w:rPr>
            <w:noProof/>
            <w:webHidden/>
          </w:rPr>
          <w:tab/>
        </w:r>
        <w:r w:rsidR="00032D03">
          <w:rPr>
            <w:noProof/>
            <w:webHidden/>
          </w:rPr>
          <w:fldChar w:fldCharType="begin"/>
        </w:r>
        <w:r w:rsidR="00032D03">
          <w:rPr>
            <w:noProof/>
            <w:webHidden/>
          </w:rPr>
          <w:instrText xml:space="preserve"> PAGEREF _Toc520882341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B6D952F" w14:textId="5A8918A1" w:rsidR="00032D03" w:rsidRDefault="00F34BA0">
      <w:pPr>
        <w:pStyle w:val="Inhopg2"/>
        <w:tabs>
          <w:tab w:val="left" w:pos="1100"/>
        </w:tabs>
        <w:rPr>
          <w:rFonts w:eastAsiaTheme="minorEastAsia"/>
          <w:smallCaps w:val="0"/>
          <w:noProof/>
          <w:sz w:val="22"/>
          <w:szCs w:val="22"/>
        </w:rPr>
      </w:pPr>
      <w:hyperlink w:anchor="_Toc520882342" w:history="1">
        <w:r w:rsidR="00032D03" w:rsidRPr="00B5473F">
          <w:rPr>
            <w:rStyle w:val="Hyperlink"/>
            <w:noProof/>
          </w:rPr>
          <w:t>3.1</w:t>
        </w:r>
        <w:r w:rsidR="00032D03">
          <w:rPr>
            <w:rFonts w:eastAsiaTheme="minorEastAsia"/>
            <w:smallCaps w:val="0"/>
            <w:noProof/>
            <w:sz w:val="22"/>
            <w:szCs w:val="22"/>
          </w:rPr>
          <w:tab/>
        </w:r>
        <w:r w:rsidR="00032D03" w:rsidRPr="00B5473F">
          <w:rPr>
            <w:rStyle w:val="Hyperlink"/>
            <w:noProof/>
          </w:rPr>
          <w:t>Bindende documenten</w:t>
        </w:r>
        <w:r w:rsidR="00032D03">
          <w:rPr>
            <w:noProof/>
            <w:webHidden/>
          </w:rPr>
          <w:tab/>
        </w:r>
        <w:r w:rsidR="00032D03">
          <w:rPr>
            <w:noProof/>
            <w:webHidden/>
          </w:rPr>
          <w:fldChar w:fldCharType="begin"/>
        </w:r>
        <w:r w:rsidR="00032D03">
          <w:rPr>
            <w:noProof/>
            <w:webHidden/>
          </w:rPr>
          <w:instrText xml:space="preserve"> PAGEREF _Toc520882342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0600EC84" w14:textId="0B7012FE" w:rsidR="00032D03" w:rsidRDefault="00F34BA0">
      <w:pPr>
        <w:pStyle w:val="Inhopg2"/>
        <w:tabs>
          <w:tab w:val="left" w:pos="1100"/>
        </w:tabs>
        <w:rPr>
          <w:rFonts w:eastAsiaTheme="minorEastAsia"/>
          <w:smallCaps w:val="0"/>
          <w:noProof/>
          <w:sz w:val="22"/>
          <w:szCs w:val="22"/>
        </w:rPr>
      </w:pPr>
      <w:hyperlink w:anchor="_Toc520882343" w:history="1">
        <w:r w:rsidR="00032D03" w:rsidRPr="00B5473F">
          <w:rPr>
            <w:rStyle w:val="Hyperlink"/>
            <w:noProof/>
          </w:rPr>
          <w:t>3.2</w:t>
        </w:r>
        <w:r w:rsidR="00032D03">
          <w:rPr>
            <w:rFonts w:eastAsiaTheme="minorEastAsia"/>
            <w:smallCaps w:val="0"/>
            <w:noProof/>
            <w:sz w:val="22"/>
            <w:szCs w:val="22"/>
          </w:rPr>
          <w:tab/>
        </w:r>
        <w:r w:rsidR="00032D03" w:rsidRPr="00B5473F">
          <w:rPr>
            <w:rStyle w:val="Hyperlink"/>
            <w:noProof/>
          </w:rPr>
          <w:t>Informatieve documenten</w:t>
        </w:r>
        <w:r w:rsidR="00032D03">
          <w:rPr>
            <w:noProof/>
            <w:webHidden/>
          </w:rPr>
          <w:tab/>
        </w:r>
        <w:r w:rsidR="00032D03">
          <w:rPr>
            <w:noProof/>
            <w:webHidden/>
          </w:rPr>
          <w:fldChar w:fldCharType="begin"/>
        </w:r>
        <w:r w:rsidR="00032D03">
          <w:rPr>
            <w:noProof/>
            <w:webHidden/>
          </w:rPr>
          <w:instrText xml:space="preserve"> PAGEREF _Toc520882343 \h </w:instrText>
        </w:r>
        <w:r w:rsidR="00032D03">
          <w:rPr>
            <w:noProof/>
            <w:webHidden/>
          </w:rPr>
        </w:r>
        <w:r w:rsidR="00032D03">
          <w:rPr>
            <w:noProof/>
            <w:webHidden/>
          </w:rPr>
          <w:fldChar w:fldCharType="separate"/>
        </w:r>
        <w:r w:rsidR="00032D03">
          <w:rPr>
            <w:noProof/>
            <w:webHidden/>
          </w:rPr>
          <w:t>7</w:t>
        </w:r>
        <w:r w:rsidR="00032D03">
          <w:rPr>
            <w:noProof/>
            <w:webHidden/>
          </w:rPr>
          <w:fldChar w:fldCharType="end"/>
        </w:r>
      </w:hyperlink>
    </w:p>
    <w:p w14:paraId="6C7E3F85" w14:textId="55A39E83" w:rsidR="00032D03" w:rsidRDefault="00F34BA0">
      <w:pPr>
        <w:pStyle w:val="Inhopg1"/>
        <w:tabs>
          <w:tab w:val="left" w:pos="426"/>
          <w:tab w:val="right" w:leader="dot" w:pos="9062"/>
        </w:tabs>
        <w:rPr>
          <w:rFonts w:eastAsiaTheme="minorEastAsia"/>
          <w:b w:val="0"/>
          <w:bCs w:val="0"/>
          <w:caps w:val="0"/>
          <w:noProof/>
          <w:sz w:val="22"/>
          <w:szCs w:val="22"/>
        </w:rPr>
      </w:pPr>
      <w:hyperlink w:anchor="_Toc520882344" w:history="1">
        <w:r w:rsidR="00032D03" w:rsidRPr="00B5473F">
          <w:rPr>
            <w:rStyle w:val="Hyperlink"/>
            <w:noProof/>
            <w:lang w:val="nl"/>
          </w:rPr>
          <w:t>4</w:t>
        </w:r>
        <w:r w:rsidR="00032D03">
          <w:rPr>
            <w:rFonts w:eastAsiaTheme="minorEastAsia"/>
            <w:b w:val="0"/>
            <w:bCs w:val="0"/>
            <w:caps w:val="0"/>
            <w:noProof/>
            <w:sz w:val="22"/>
            <w:szCs w:val="22"/>
          </w:rPr>
          <w:tab/>
        </w:r>
        <w:r w:rsidR="00032D03" w:rsidRPr="00B5473F">
          <w:rPr>
            <w:rStyle w:val="Hyperlink"/>
            <w:noProof/>
            <w:lang w:val="nl"/>
          </w:rPr>
          <w:t>Eisen</w:t>
        </w:r>
        <w:r w:rsidR="00032D03">
          <w:rPr>
            <w:noProof/>
            <w:webHidden/>
          </w:rPr>
          <w:tab/>
        </w:r>
        <w:r w:rsidR="00032D03">
          <w:rPr>
            <w:noProof/>
            <w:webHidden/>
          </w:rPr>
          <w:fldChar w:fldCharType="begin"/>
        </w:r>
        <w:r w:rsidR="00032D03">
          <w:rPr>
            <w:noProof/>
            <w:webHidden/>
          </w:rPr>
          <w:instrText xml:space="preserve"> PAGEREF _Toc520882344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257BAAA" w14:textId="1D7B38E9" w:rsidR="00032D03" w:rsidRDefault="00F34BA0">
      <w:pPr>
        <w:pStyle w:val="Inhopg2"/>
        <w:tabs>
          <w:tab w:val="left" w:pos="1100"/>
        </w:tabs>
        <w:rPr>
          <w:rFonts w:eastAsiaTheme="minorEastAsia"/>
          <w:smallCaps w:val="0"/>
          <w:noProof/>
          <w:sz w:val="22"/>
          <w:szCs w:val="22"/>
        </w:rPr>
      </w:pPr>
      <w:hyperlink w:anchor="_Toc520882345" w:history="1">
        <w:r w:rsidR="00032D03" w:rsidRPr="00B5473F">
          <w:rPr>
            <w:rStyle w:val="Hyperlink"/>
            <w:noProof/>
          </w:rPr>
          <w:t>4.1</w:t>
        </w:r>
        <w:r w:rsidR="00032D03">
          <w:rPr>
            <w:rFonts w:eastAsiaTheme="minorEastAsia"/>
            <w:smallCaps w:val="0"/>
            <w:noProof/>
            <w:sz w:val="22"/>
            <w:szCs w:val="22"/>
          </w:rPr>
          <w:tab/>
        </w:r>
        <w:r w:rsidR="00032D03" w:rsidRPr="00B5473F">
          <w:rPr>
            <w:rStyle w:val="Hyperlink"/>
            <w:noProof/>
          </w:rPr>
          <w:t>Systeem eisen</w:t>
        </w:r>
        <w:r w:rsidR="00032D03">
          <w:rPr>
            <w:noProof/>
            <w:webHidden/>
          </w:rPr>
          <w:tab/>
        </w:r>
        <w:r w:rsidR="00032D03">
          <w:rPr>
            <w:noProof/>
            <w:webHidden/>
          </w:rPr>
          <w:fldChar w:fldCharType="begin"/>
        </w:r>
        <w:r w:rsidR="00032D03">
          <w:rPr>
            <w:noProof/>
            <w:webHidden/>
          </w:rPr>
          <w:instrText xml:space="preserve"> PAGEREF _Toc520882345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3AA0F495" w14:textId="57C58335" w:rsidR="00032D03" w:rsidRDefault="00F34BA0">
      <w:pPr>
        <w:pStyle w:val="Inhopg2"/>
        <w:tabs>
          <w:tab w:val="left" w:pos="1100"/>
        </w:tabs>
        <w:rPr>
          <w:rFonts w:eastAsiaTheme="minorEastAsia"/>
          <w:smallCaps w:val="0"/>
          <w:noProof/>
          <w:sz w:val="22"/>
          <w:szCs w:val="22"/>
        </w:rPr>
      </w:pPr>
      <w:hyperlink w:anchor="_Toc520882346" w:history="1">
        <w:r w:rsidR="00032D03" w:rsidRPr="00B5473F">
          <w:rPr>
            <w:rStyle w:val="Hyperlink"/>
            <w:noProof/>
          </w:rPr>
          <w:t>4.2</w:t>
        </w:r>
        <w:r w:rsidR="00032D03">
          <w:rPr>
            <w:rFonts w:eastAsiaTheme="minorEastAsia"/>
            <w:smallCaps w:val="0"/>
            <w:noProof/>
            <w:sz w:val="22"/>
            <w:szCs w:val="22"/>
          </w:rPr>
          <w:tab/>
        </w:r>
        <w:r w:rsidR="00032D03" w:rsidRPr="00B5473F">
          <w:rPr>
            <w:rStyle w:val="Hyperlink"/>
            <w:noProof/>
          </w:rPr>
          <w:t>Object- / Detaileisen</w:t>
        </w:r>
        <w:r w:rsidR="00032D03">
          <w:rPr>
            <w:noProof/>
            <w:webHidden/>
          </w:rPr>
          <w:tab/>
        </w:r>
        <w:r w:rsidR="00032D03">
          <w:rPr>
            <w:noProof/>
            <w:webHidden/>
          </w:rPr>
          <w:fldChar w:fldCharType="begin"/>
        </w:r>
        <w:r w:rsidR="00032D03">
          <w:rPr>
            <w:noProof/>
            <w:webHidden/>
          </w:rPr>
          <w:instrText xml:space="preserve"> PAGEREF _Toc520882346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4BD3D663" w14:textId="71EF9DED" w:rsidR="00032D03" w:rsidRDefault="00F34BA0">
      <w:pPr>
        <w:pStyle w:val="Inhopg2"/>
        <w:tabs>
          <w:tab w:val="left" w:pos="1100"/>
        </w:tabs>
        <w:rPr>
          <w:rFonts w:eastAsiaTheme="minorEastAsia"/>
          <w:smallCaps w:val="0"/>
          <w:noProof/>
          <w:sz w:val="22"/>
          <w:szCs w:val="22"/>
        </w:rPr>
      </w:pPr>
      <w:hyperlink w:anchor="_Toc520882347" w:history="1">
        <w:r w:rsidR="00032D03" w:rsidRPr="00B5473F">
          <w:rPr>
            <w:rStyle w:val="Hyperlink"/>
            <w:noProof/>
          </w:rPr>
          <w:t>4.3</w:t>
        </w:r>
        <w:r w:rsidR="00032D03">
          <w:rPr>
            <w:rFonts w:eastAsiaTheme="minorEastAsia"/>
            <w:smallCaps w:val="0"/>
            <w:noProof/>
            <w:sz w:val="22"/>
            <w:szCs w:val="22"/>
          </w:rPr>
          <w:tab/>
        </w:r>
        <w:r w:rsidR="00032D03" w:rsidRPr="00B5473F">
          <w:rPr>
            <w:rStyle w:val="Hyperlink"/>
            <w:noProof/>
          </w:rPr>
          <w:t>Aspecteisen</w:t>
        </w:r>
        <w:r w:rsidR="00032D03">
          <w:rPr>
            <w:noProof/>
            <w:webHidden/>
          </w:rPr>
          <w:tab/>
        </w:r>
        <w:r w:rsidR="00032D03">
          <w:rPr>
            <w:noProof/>
            <w:webHidden/>
          </w:rPr>
          <w:fldChar w:fldCharType="begin"/>
        </w:r>
        <w:r w:rsidR="00032D03">
          <w:rPr>
            <w:noProof/>
            <w:webHidden/>
          </w:rPr>
          <w:instrText xml:space="preserve"> PAGEREF _Toc520882347 \h </w:instrText>
        </w:r>
        <w:r w:rsidR="00032D03">
          <w:rPr>
            <w:noProof/>
            <w:webHidden/>
          </w:rPr>
        </w:r>
        <w:r w:rsidR="00032D03">
          <w:rPr>
            <w:noProof/>
            <w:webHidden/>
          </w:rPr>
          <w:fldChar w:fldCharType="separate"/>
        </w:r>
        <w:r w:rsidR="00032D03">
          <w:rPr>
            <w:noProof/>
            <w:webHidden/>
          </w:rPr>
          <w:t>9</w:t>
        </w:r>
        <w:r w:rsidR="00032D03">
          <w:rPr>
            <w:noProof/>
            <w:webHidden/>
          </w:rPr>
          <w:fldChar w:fldCharType="end"/>
        </w:r>
      </w:hyperlink>
    </w:p>
    <w:p w14:paraId="18D48123" w14:textId="4AE0974D" w:rsidR="00032D03" w:rsidRDefault="00F34BA0">
      <w:pPr>
        <w:pStyle w:val="Inhopg2"/>
        <w:tabs>
          <w:tab w:val="left" w:pos="1100"/>
        </w:tabs>
        <w:rPr>
          <w:rFonts w:eastAsiaTheme="minorEastAsia"/>
          <w:smallCaps w:val="0"/>
          <w:noProof/>
          <w:sz w:val="22"/>
          <w:szCs w:val="22"/>
        </w:rPr>
      </w:pPr>
      <w:hyperlink w:anchor="_Toc520882348" w:history="1">
        <w:r w:rsidR="00032D03" w:rsidRPr="00B5473F">
          <w:rPr>
            <w:rStyle w:val="Hyperlink"/>
            <w:noProof/>
          </w:rPr>
          <w:t>4.4</w:t>
        </w:r>
        <w:r w:rsidR="00032D03">
          <w:rPr>
            <w:rFonts w:eastAsiaTheme="minorEastAsia"/>
            <w:smallCaps w:val="0"/>
            <w:noProof/>
            <w:sz w:val="22"/>
            <w:szCs w:val="22"/>
          </w:rPr>
          <w:tab/>
        </w:r>
        <w:r w:rsidR="00032D03" w:rsidRPr="00B5473F">
          <w:rPr>
            <w:rStyle w:val="Hyperlink"/>
            <w:noProof/>
          </w:rPr>
          <w:t>Systeemgebruiksdocumentatie eisen</w:t>
        </w:r>
        <w:r w:rsidR="00032D03">
          <w:rPr>
            <w:noProof/>
            <w:webHidden/>
          </w:rPr>
          <w:tab/>
        </w:r>
        <w:r w:rsidR="00032D03">
          <w:rPr>
            <w:noProof/>
            <w:webHidden/>
          </w:rPr>
          <w:fldChar w:fldCharType="begin"/>
        </w:r>
        <w:r w:rsidR="00032D03">
          <w:rPr>
            <w:noProof/>
            <w:webHidden/>
          </w:rPr>
          <w:instrText xml:space="preserve"> PAGEREF _Toc520882348 \h </w:instrText>
        </w:r>
        <w:r w:rsidR="00032D03">
          <w:rPr>
            <w:noProof/>
            <w:webHidden/>
          </w:rPr>
        </w:r>
        <w:r w:rsidR="00032D03">
          <w:rPr>
            <w:noProof/>
            <w:webHidden/>
          </w:rPr>
          <w:fldChar w:fldCharType="separate"/>
        </w:r>
        <w:r w:rsidR="00032D03">
          <w:rPr>
            <w:noProof/>
            <w:webHidden/>
          </w:rPr>
          <w:t>11</w:t>
        </w:r>
        <w:r w:rsidR="00032D03">
          <w:rPr>
            <w:noProof/>
            <w:webHidden/>
          </w:rPr>
          <w:fldChar w:fldCharType="end"/>
        </w:r>
      </w:hyperlink>
    </w:p>
    <w:p w14:paraId="2B6AE825" w14:textId="734A775D" w:rsidR="00032D03" w:rsidRDefault="00F34BA0">
      <w:pPr>
        <w:pStyle w:val="Inhopg2"/>
        <w:tabs>
          <w:tab w:val="left" w:pos="1100"/>
        </w:tabs>
        <w:rPr>
          <w:rFonts w:eastAsiaTheme="minorEastAsia"/>
          <w:smallCaps w:val="0"/>
          <w:noProof/>
          <w:sz w:val="22"/>
          <w:szCs w:val="22"/>
        </w:rPr>
      </w:pPr>
      <w:hyperlink w:anchor="_Toc520882349" w:history="1">
        <w:r w:rsidR="00032D03" w:rsidRPr="00B5473F">
          <w:rPr>
            <w:rStyle w:val="Hyperlink"/>
            <w:noProof/>
          </w:rPr>
          <w:t>4.5</w:t>
        </w:r>
        <w:r w:rsidR="00032D03">
          <w:rPr>
            <w:rFonts w:eastAsiaTheme="minorEastAsia"/>
            <w:smallCaps w:val="0"/>
            <w:noProof/>
            <w:sz w:val="22"/>
            <w:szCs w:val="22"/>
          </w:rPr>
          <w:tab/>
        </w:r>
        <w:r w:rsidR="00032D03" w:rsidRPr="00B5473F">
          <w:rPr>
            <w:rStyle w:val="Hyperlink"/>
            <w:noProof/>
          </w:rPr>
          <w:t>Raakvlakeisen</w:t>
        </w:r>
        <w:r w:rsidR="00032D03">
          <w:rPr>
            <w:noProof/>
            <w:webHidden/>
          </w:rPr>
          <w:tab/>
        </w:r>
        <w:r w:rsidR="00032D03">
          <w:rPr>
            <w:noProof/>
            <w:webHidden/>
          </w:rPr>
          <w:fldChar w:fldCharType="begin"/>
        </w:r>
        <w:r w:rsidR="00032D03">
          <w:rPr>
            <w:noProof/>
            <w:webHidden/>
          </w:rPr>
          <w:instrText xml:space="preserve"> PAGEREF _Toc520882349 \h </w:instrText>
        </w:r>
        <w:r w:rsidR="00032D03">
          <w:rPr>
            <w:noProof/>
            <w:webHidden/>
          </w:rPr>
        </w:r>
        <w:r w:rsidR="00032D03">
          <w:rPr>
            <w:noProof/>
            <w:webHidden/>
          </w:rPr>
          <w:fldChar w:fldCharType="separate"/>
        </w:r>
        <w:r w:rsidR="00032D03">
          <w:rPr>
            <w:noProof/>
            <w:webHidden/>
          </w:rPr>
          <w:t>14</w:t>
        </w:r>
        <w:r w:rsidR="00032D03">
          <w:rPr>
            <w:noProof/>
            <w:webHidden/>
          </w:rPr>
          <w:fldChar w:fldCharType="end"/>
        </w:r>
      </w:hyperlink>
    </w:p>
    <w:p w14:paraId="328AC70C" w14:textId="75138E7D" w:rsidR="00777717" w:rsidRDefault="00231C35" w:rsidP="00231C35">
      <w:pPr>
        <w:pStyle w:val="Inhopg1"/>
        <w:tabs>
          <w:tab w:val="right" w:pos="9062"/>
        </w:tabs>
        <w:rPr>
          <w:sz w:val="28"/>
          <w:szCs w:val="28"/>
        </w:rPr>
      </w:pPr>
      <w:r>
        <w:rPr>
          <w:b w:val="0"/>
          <w:bCs w:val="0"/>
          <w:caps w:val="0"/>
          <w:sz w:val="28"/>
          <w:szCs w:val="28"/>
        </w:rPr>
        <w:fldChar w:fldCharType="end"/>
      </w:r>
    </w:p>
    <w:p w14:paraId="6B15BA0B" w14:textId="39775710" w:rsidR="00ED58F7" w:rsidRPr="00C2604B" w:rsidRDefault="001F384D" w:rsidP="00F65C26">
      <w:pPr>
        <w:pStyle w:val="Kop1"/>
      </w:pPr>
      <w:r>
        <w:br w:type="page"/>
      </w:r>
      <w:bookmarkStart w:id="5" w:name="_Toc487026372"/>
      <w:bookmarkStart w:id="6" w:name="_Toc487525124"/>
      <w:bookmarkStart w:id="7" w:name="_Toc487526852"/>
      <w:bookmarkStart w:id="8" w:name="_Toc520882337"/>
      <w:bookmarkStart w:id="9" w:name="_Toc469388438"/>
      <w:bookmarkStart w:id="10" w:name="_Toc488149676"/>
      <w:r w:rsidR="00ED58F7" w:rsidRPr="00F65C26">
        <w:lastRenderedPageBreak/>
        <w:t>Begripsbepalingen</w:t>
      </w:r>
      <w:bookmarkEnd w:id="5"/>
      <w:bookmarkEnd w:id="6"/>
      <w:bookmarkEnd w:id="7"/>
      <w:bookmarkEnd w:id="8"/>
    </w:p>
    <w:p w14:paraId="2B3C52CD" w14:textId="50C0FA6E" w:rsidR="001142F1" w:rsidRPr="00575F41" w:rsidRDefault="001142F1" w:rsidP="00980774">
      <w:pPr>
        <w:ind w:left="708"/>
        <w:rPr>
          <w:sz w:val="20"/>
          <w:szCs w:val="20"/>
        </w:rPr>
      </w:pPr>
      <w:bookmarkStart w:id="11" w:name="_Hlk520884134"/>
      <w:r w:rsidRPr="00575F41">
        <w:rPr>
          <w:sz w:val="20"/>
          <w:szCs w:val="20"/>
        </w:rPr>
        <w:t>In deze Overeenkomst kunnen documentnamen, namen van werkpakketten, proceseisen en producten  een beginhoofdletter hebben. De betekenis daarvan volgt uit de inhoud. Overige gedefinieerde begrippen, met een beginhoofdletter aangeduid</w:t>
      </w:r>
      <w:r w:rsidR="00592CF2" w:rsidRPr="00575F41">
        <w:rPr>
          <w:sz w:val="20"/>
          <w:szCs w:val="20"/>
        </w:rPr>
        <w:t>,</w:t>
      </w:r>
      <w:r w:rsidRPr="00575F41">
        <w:rPr>
          <w:sz w:val="20"/>
          <w:szCs w:val="20"/>
        </w:rPr>
        <w:t xml:space="preserve"> zijn gedefinieerd in de Algemene Voorwaarden.</w:t>
      </w:r>
    </w:p>
    <w:bookmarkEnd w:id="11"/>
    <w:p w14:paraId="490B5067" w14:textId="07AED5DF" w:rsidR="00ED58F7" w:rsidRDefault="00ED58F7">
      <w:pPr>
        <w:rPr>
          <w:rFonts w:asciiTheme="majorHAnsi" w:eastAsiaTheme="majorEastAsia" w:hAnsiTheme="majorHAnsi" w:cstheme="majorBidi"/>
          <w:b/>
          <w:bCs/>
          <w:color w:val="365F91" w:themeColor="accent1" w:themeShade="BF"/>
          <w:sz w:val="28"/>
          <w:szCs w:val="28"/>
        </w:rPr>
      </w:pPr>
      <w:r>
        <w:br w:type="page"/>
      </w:r>
    </w:p>
    <w:p w14:paraId="328AC70D" w14:textId="2A819A5B" w:rsidR="00390DFF" w:rsidRDefault="00390DFF" w:rsidP="00F65C26">
      <w:pPr>
        <w:pStyle w:val="Kop1"/>
      </w:pPr>
      <w:bookmarkStart w:id="12" w:name="_Toc520882338"/>
      <w:r w:rsidRPr="00F65C26">
        <w:lastRenderedPageBreak/>
        <w:t>Inleiding</w:t>
      </w:r>
      <w:bookmarkEnd w:id="9"/>
      <w:bookmarkEnd w:id="10"/>
      <w:bookmarkEnd w:id="12"/>
    </w:p>
    <w:p w14:paraId="328AC70E" w14:textId="77B14E8E" w:rsidR="00390DFF" w:rsidRPr="00575F41" w:rsidRDefault="00390DFF" w:rsidP="00F65C2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ind w:left="708"/>
        <w:rPr>
          <w:rFonts w:cs="Arial"/>
          <w:color w:val="150307"/>
          <w:sz w:val="20"/>
          <w:szCs w:val="20"/>
        </w:rPr>
      </w:pPr>
      <w:r w:rsidRPr="00575F41">
        <w:rPr>
          <w:rFonts w:cs="Arial"/>
          <w:color w:val="150307"/>
          <w:sz w:val="20"/>
          <w:szCs w:val="20"/>
        </w:rPr>
        <w:t xml:space="preserve">Dit document beschrijft de </w:t>
      </w:r>
      <w:r w:rsidR="00131CC1" w:rsidRPr="00575F41">
        <w:rPr>
          <w:rFonts w:cs="Arial"/>
          <w:color w:val="150307"/>
          <w:sz w:val="20"/>
          <w:szCs w:val="20"/>
        </w:rPr>
        <w:t xml:space="preserve">eisen aan het Systeem, </w:t>
      </w:r>
      <w:r w:rsidR="00131CC1" w:rsidRPr="00CB24B7">
        <w:rPr>
          <w:rFonts w:cs="Arial"/>
          <w:sz w:val="20"/>
          <w:szCs w:val="20"/>
        </w:rPr>
        <w:t xml:space="preserve">zijnde </w:t>
      </w:r>
      <w:sdt>
        <w:sdtPr>
          <w:rPr>
            <w:sz w:val="20"/>
            <w:szCs w:val="20"/>
          </w:rPr>
          <w:alias w:val="Samenvatting"/>
          <w:tag w:val=""/>
          <w:id w:val="-851562155"/>
          <w:dataBinding w:prefixMappings="xmlns:ns0='http://schemas.microsoft.com/office/2006/coverPageProps' " w:xpath="/ns0:CoverPageProperties[1]/ns0:Abstract[1]" w:storeItemID="{55AF091B-3C7A-41E3-B477-F2FDAA23CFDA}"/>
          <w:text/>
        </w:sdtPr>
        <w:sdtEndPr/>
        <w:sdtContent>
          <w:r w:rsidR="00CB24B7" w:rsidRPr="00CB24B7">
            <w:rPr>
              <w:sz w:val="20"/>
              <w:szCs w:val="20"/>
            </w:rPr>
            <w:t>Elektronische spanningsbewaking</w:t>
          </w:r>
        </w:sdtContent>
      </w:sdt>
      <w:r w:rsidR="00AB0B8D" w:rsidRPr="00CB24B7">
        <w:rPr>
          <w:rFonts w:cs="Arial"/>
          <w:sz w:val="20"/>
          <w:szCs w:val="20"/>
        </w:rPr>
        <w:t xml:space="preserve">, </w:t>
      </w:r>
      <w:r w:rsidR="00AB0B8D" w:rsidRPr="00575F41">
        <w:rPr>
          <w:rFonts w:cs="Arial"/>
          <w:color w:val="150307"/>
          <w:sz w:val="20"/>
          <w:szCs w:val="20"/>
        </w:rPr>
        <w:t xml:space="preserve">en daaraan verwante zaken. De eisen zijn </w:t>
      </w:r>
      <w:r w:rsidR="00E43598" w:rsidRPr="00575F41">
        <w:rPr>
          <w:rFonts w:cs="Arial"/>
          <w:color w:val="150307"/>
          <w:sz w:val="20"/>
          <w:szCs w:val="20"/>
        </w:rPr>
        <w:t>de</w:t>
      </w:r>
      <w:r w:rsidR="00AB0B8D" w:rsidRPr="00575F41">
        <w:rPr>
          <w:rFonts w:cs="Arial"/>
          <w:color w:val="150307"/>
          <w:sz w:val="20"/>
          <w:szCs w:val="20"/>
        </w:rPr>
        <w:t xml:space="preserve"> </w:t>
      </w:r>
      <w:r w:rsidR="00394AB2">
        <w:rPr>
          <w:rFonts w:cs="Arial"/>
          <w:color w:val="150307"/>
          <w:sz w:val="20"/>
          <w:szCs w:val="20"/>
        </w:rPr>
        <w:t>door</w:t>
      </w:r>
      <w:r w:rsidR="00394AB2" w:rsidRPr="00575F41">
        <w:rPr>
          <w:rFonts w:cs="Arial"/>
          <w:color w:val="150307"/>
          <w:sz w:val="20"/>
          <w:szCs w:val="20"/>
        </w:rPr>
        <w:t xml:space="preserve"> </w:t>
      </w:r>
      <w:r w:rsidR="00AB0B8D" w:rsidRPr="00575F41">
        <w:rPr>
          <w:rFonts w:cs="Arial"/>
          <w:color w:val="150307"/>
          <w:sz w:val="20"/>
          <w:szCs w:val="20"/>
        </w:rPr>
        <w:t xml:space="preserve">ProRail gestelde technische </w:t>
      </w:r>
      <w:r w:rsidR="0054269E" w:rsidRPr="00575F41">
        <w:rPr>
          <w:rFonts w:cs="Arial"/>
          <w:color w:val="150307"/>
          <w:sz w:val="20"/>
          <w:szCs w:val="20"/>
        </w:rPr>
        <w:t xml:space="preserve">prestatie- en </w:t>
      </w:r>
      <w:r w:rsidR="00A15D6A" w:rsidRPr="00575F41">
        <w:rPr>
          <w:rFonts w:cs="Arial"/>
          <w:color w:val="150307"/>
          <w:sz w:val="20"/>
          <w:szCs w:val="20"/>
        </w:rPr>
        <w:t>kwaliteits</w:t>
      </w:r>
      <w:r w:rsidR="00AE3C63" w:rsidRPr="00575F41">
        <w:rPr>
          <w:rFonts w:cs="Arial"/>
          <w:color w:val="150307"/>
          <w:sz w:val="20"/>
          <w:szCs w:val="20"/>
        </w:rPr>
        <w:t xml:space="preserve">eisen ten einde het Systeem te kunnen </w:t>
      </w:r>
      <w:r w:rsidR="00394AB2">
        <w:rPr>
          <w:rFonts w:cs="Arial"/>
          <w:color w:val="150307"/>
          <w:sz w:val="20"/>
          <w:szCs w:val="20"/>
        </w:rPr>
        <w:t>in</w:t>
      </w:r>
      <w:r w:rsidR="00685EB0" w:rsidRPr="00575F41">
        <w:rPr>
          <w:rFonts w:cs="Arial"/>
          <w:color w:val="150307"/>
          <w:sz w:val="20"/>
          <w:szCs w:val="20"/>
        </w:rPr>
        <w:t xml:space="preserve">passen </w:t>
      </w:r>
      <w:r w:rsidR="00394AB2">
        <w:rPr>
          <w:rFonts w:cs="Arial"/>
          <w:color w:val="150307"/>
          <w:sz w:val="20"/>
          <w:szCs w:val="20"/>
        </w:rPr>
        <w:t>in</w:t>
      </w:r>
      <w:r w:rsidR="00394AB2" w:rsidRPr="00575F41">
        <w:rPr>
          <w:rFonts w:cs="Arial"/>
          <w:color w:val="150307"/>
          <w:sz w:val="20"/>
          <w:szCs w:val="20"/>
        </w:rPr>
        <w:t xml:space="preserve"> </w:t>
      </w:r>
      <w:r w:rsidR="00685EB0" w:rsidRPr="00575F41">
        <w:rPr>
          <w:rFonts w:cs="Arial"/>
          <w:color w:val="150307"/>
          <w:sz w:val="20"/>
          <w:szCs w:val="20"/>
        </w:rPr>
        <w:t>de systeem- en procesomgeving van ProRail.</w:t>
      </w:r>
    </w:p>
    <w:p w14:paraId="510D50EB" w14:textId="77777777" w:rsidR="00B861D9" w:rsidRDefault="00B861D9" w:rsidP="00F65C26">
      <w:pPr>
        <w:pStyle w:val="Kop2"/>
      </w:pPr>
      <w:bookmarkStart w:id="13" w:name="_Toc336848243"/>
      <w:bookmarkStart w:id="14" w:name="_Toc520882339"/>
      <w:r>
        <w:t>Definitie</w:t>
      </w:r>
      <w:bookmarkEnd w:id="13"/>
      <w:bookmarkEnd w:id="14"/>
      <w:r>
        <w:t xml:space="preserve"> </w:t>
      </w:r>
    </w:p>
    <w:p w14:paraId="24C7E111" w14:textId="77777777" w:rsidR="00B861D9" w:rsidRDefault="00B861D9" w:rsidP="00F65C26">
      <w:pPr>
        <w:pStyle w:val="Kop3"/>
      </w:pPr>
      <w:bookmarkStart w:id="15" w:name="_Toc86234927"/>
      <w:bookmarkStart w:id="16" w:name="_Toc336848245"/>
      <w:r>
        <w:t>Systeemdefinitie</w:t>
      </w:r>
      <w:bookmarkEnd w:id="15"/>
      <w:bookmarkEnd w:id="16"/>
    </w:p>
    <w:p w14:paraId="231215D4" w14:textId="7452F68D" w:rsidR="00B861D9" w:rsidRPr="00575F41" w:rsidRDefault="00E43598" w:rsidP="00F65C26">
      <w:pPr>
        <w:ind w:left="708"/>
        <w:rPr>
          <w:sz w:val="20"/>
          <w:szCs w:val="20"/>
        </w:rPr>
      </w:pPr>
      <w:r w:rsidRPr="00575F41">
        <w:rPr>
          <w:sz w:val="20"/>
          <w:szCs w:val="20"/>
        </w:rPr>
        <w:t>H</w:t>
      </w:r>
      <w:r w:rsidR="00B861D9" w:rsidRPr="00575F41">
        <w:rPr>
          <w:sz w:val="20"/>
          <w:szCs w:val="20"/>
        </w:rPr>
        <w:t xml:space="preserve">et </w:t>
      </w:r>
      <w:r w:rsidR="00B861D9" w:rsidRPr="00CB24B7">
        <w:rPr>
          <w:sz w:val="20"/>
          <w:szCs w:val="20"/>
        </w:rPr>
        <w:t xml:space="preserve">Systeem: </w:t>
      </w:r>
      <w:r w:rsidR="00CB24B7" w:rsidRPr="00CB24B7">
        <w:rPr>
          <w:sz w:val="20"/>
          <w:szCs w:val="20"/>
        </w:rPr>
        <w:t xml:space="preserve">het geven van een melding wanneer de voeding de aanspreekwaarde heeft bereikt, </w:t>
      </w:r>
      <w:r w:rsidR="00B861D9" w:rsidRPr="00575F41">
        <w:rPr>
          <w:sz w:val="20"/>
          <w:szCs w:val="20"/>
        </w:rPr>
        <w:t>met daarin inbegrepen alle deelobjecten die gerealiseerd of aangepast dienen te zijn als gevolg hiervan.</w:t>
      </w:r>
    </w:p>
    <w:p w14:paraId="267F3242" w14:textId="44204F06" w:rsidR="00B861D9" w:rsidRPr="00F65C26" w:rsidRDefault="00B861D9" w:rsidP="00F65C26">
      <w:pPr>
        <w:pStyle w:val="Kop3"/>
      </w:pPr>
      <w:bookmarkStart w:id="17" w:name="_Toc86234928"/>
      <w:bookmarkStart w:id="18" w:name="_Toc336848246"/>
      <w:r w:rsidRPr="00F65C26">
        <w:t>Beschrijving systeemgrenzen</w:t>
      </w:r>
      <w:bookmarkEnd w:id="17"/>
      <w:bookmarkEnd w:id="18"/>
    </w:p>
    <w:p w14:paraId="268472CC" w14:textId="3DCB8FEE" w:rsidR="00406346" w:rsidRDefault="00406346" w:rsidP="00F65C26">
      <w:pPr>
        <w:ind w:left="708"/>
        <w:rPr>
          <w:sz w:val="20"/>
          <w:szCs w:val="20"/>
        </w:rPr>
      </w:pPr>
      <w:r w:rsidRPr="00575F41">
        <w:rPr>
          <w:sz w:val="20"/>
          <w:szCs w:val="20"/>
        </w:rPr>
        <w:t xml:space="preserve">De systeemgrenzen zijn weergegeven </w:t>
      </w:r>
      <w:r w:rsidR="00CB24B7" w:rsidRPr="00CB24B7">
        <w:fldChar w:fldCharType="begin"/>
      </w:r>
      <w:r w:rsidR="00CB24B7" w:rsidRPr="00CB24B7">
        <w:instrText xml:space="preserve"> REF _Ref524510774 \h  \* MERGEFORMAT </w:instrText>
      </w:r>
      <w:r w:rsidR="00CB24B7" w:rsidRPr="00CB24B7">
        <w:fldChar w:fldCharType="separate"/>
      </w:r>
      <w:r w:rsidR="00CB24B7" w:rsidRPr="00CB24B7">
        <w:rPr>
          <w:sz w:val="20"/>
          <w:szCs w:val="20"/>
        </w:rPr>
        <w:t>Figuur 1</w:t>
      </w:r>
      <w:r w:rsidR="00CB24B7" w:rsidRPr="00CB24B7">
        <w:fldChar w:fldCharType="end"/>
      </w:r>
      <w:r w:rsidRPr="00CB24B7">
        <w:rPr>
          <w:sz w:val="20"/>
          <w:szCs w:val="20"/>
        </w:rPr>
        <w:t xml:space="preserve">, </w:t>
      </w:r>
      <w:r w:rsidRPr="00575F41">
        <w:rPr>
          <w:sz w:val="20"/>
          <w:szCs w:val="20"/>
        </w:rPr>
        <w:t>en bestaan uit</w:t>
      </w:r>
      <w:r w:rsidR="002A032E" w:rsidRPr="00575F41">
        <w:rPr>
          <w:sz w:val="20"/>
          <w:szCs w:val="20"/>
        </w:rPr>
        <w:t xml:space="preserve"> fysieke en functionele raakvlakken met andere systemen of </w:t>
      </w:r>
      <w:r w:rsidR="00D35441" w:rsidRPr="00575F41">
        <w:rPr>
          <w:sz w:val="20"/>
          <w:szCs w:val="20"/>
        </w:rPr>
        <w:t>gebruikers</w:t>
      </w:r>
      <w:r w:rsidR="002A032E" w:rsidRPr="00575F41">
        <w:rPr>
          <w:sz w:val="20"/>
          <w:szCs w:val="20"/>
        </w:rPr>
        <w:t>.</w:t>
      </w:r>
    </w:p>
    <w:p w14:paraId="4C16F05F" w14:textId="77777777" w:rsidR="00CB24B7" w:rsidRDefault="00CB24B7" w:rsidP="00CB24B7">
      <w:pPr>
        <w:ind w:left="708"/>
        <w:rPr>
          <w:sz w:val="20"/>
          <w:szCs w:val="20"/>
        </w:rPr>
      </w:pPr>
      <w:r>
        <w:object w:dxaOrig="6840" w:dyaOrig="6120" w14:anchorId="7B2B6D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75pt;height:309.65pt" o:ole="">
            <v:imagedata r:id="rId14" o:title=""/>
          </v:shape>
          <o:OLEObject Type="Embed" ProgID="Visio.Drawing.15" ShapeID="_x0000_i1025" DrawAspect="Content" ObjectID="_1666163301" r:id="rId15"/>
        </w:object>
      </w:r>
    </w:p>
    <w:p w14:paraId="27105C3B" w14:textId="77777777" w:rsidR="00CB24B7" w:rsidRPr="00057DD8" w:rsidRDefault="00CB24B7" w:rsidP="00CB24B7">
      <w:pPr>
        <w:pStyle w:val="Bijschrift"/>
        <w:ind w:firstLine="708"/>
        <w:rPr>
          <w:b/>
          <w:i w:val="0"/>
          <w:color w:val="auto"/>
          <w:sz w:val="20"/>
          <w:szCs w:val="20"/>
        </w:rPr>
      </w:pPr>
      <w:bookmarkStart w:id="19" w:name="_Ref524510774"/>
      <w:bookmarkStart w:id="20" w:name="_Hlk20225072"/>
      <w:r w:rsidRPr="00057DD8">
        <w:rPr>
          <w:b/>
          <w:i w:val="0"/>
          <w:color w:val="auto"/>
          <w:sz w:val="20"/>
          <w:szCs w:val="20"/>
        </w:rPr>
        <w:t xml:space="preserve">Figuur </w:t>
      </w:r>
      <w:r w:rsidRPr="00057DD8">
        <w:rPr>
          <w:b/>
          <w:i w:val="0"/>
          <w:color w:val="auto"/>
          <w:sz w:val="20"/>
          <w:szCs w:val="20"/>
        </w:rPr>
        <w:fldChar w:fldCharType="begin"/>
      </w:r>
      <w:r w:rsidRPr="00057DD8">
        <w:rPr>
          <w:b/>
          <w:i w:val="0"/>
          <w:color w:val="auto"/>
          <w:sz w:val="20"/>
          <w:szCs w:val="20"/>
        </w:rPr>
        <w:instrText xml:space="preserve"> SEQ Figuur \* ARABIC </w:instrText>
      </w:r>
      <w:r w:rsidRPr="00057DD8">
        <w:rPr>
          <w:b/>
          <w:i w:val="0"/>
          <w:color w:val="auto"/>
          <w:sz w:val="20"/>
          <w:szCs w:val="20"/>
        </w:rPr>
        <w:fldChar w:fldCharType="separate"/>
      </w:r>
      <w:r>
        <w:rPr>
          <w:b/>
          <w:i w:val="0"/>
          <w:noProof/>
          <w:color w:val="auto"/>
          <w:sz w:val="20"/>
          <w:szCs w:val="20"/>
        </w:rPr>
        <w:t>1</w:t>
      </w:r>
      <w:r w:rsidRPr="00057DD8">
        <w:rPr>
          <w:b/>
          <w:i w:val="0"/>
          <w:noProof/>
          <w:color w:val="auto"/>
          <w:sz w:val="20"/>
          <w:szCs w:val="20"/>
        </w:rPr>
        <w:fldChar w:fldCharType="end"/>
      </w:r>
      <w:bookmarkEnd w:id="19"/>
      <w:r w:rsidRPr="00057DD8">
        <w:rPr>
          <w:b/>
          <w:i w:val="0"/>
          <w:color w:val="auto"/>
          <w:sz w:val="20"/>
          <w:szCs w:val="20"/>
        </w:rPr>
        <w:t>: Systeemgrenzen</w:t>
      </w:r>
    </w:p>
    <w:p w14:paraId="39AF169B" w14:textId="77777777" w:rsidR="00CB24B7" w:rsidRDefault="00CB24B7" w:rsidP="00CB24B7">
      <w:pPr>
        <w:ind w:left="708"/>
        <w:rPr>
          <w:sz w:val="20"/>
          <w:szCs w:val="20"/>
        </w:rPr>
      </w:pPr>
      <w:r>
        <w:rPr>
          <w:sz w:val="20"/>
          <w:szCs w:val="20"/>
        </w:rPr>
        <w:t xml:space="preserve">Het Systeem wordt toegepast om voeding te bewaken vanuit de ProRail installatie. Afhankelijk van de status van voeding, zal het Systeem een melding geven die wordt doorgegeven aan een analyse </w:t>
      </w:r>
      <w:r>
        <w:rPr>
          <w:sz w:val="20"/>
          <w:szCs w:val="20"/>
        </w:rPr>
        <w:lastRenderedPageBreak/>
        <w:t xml:space="preserve">systeem die deze melding analyseert. Voor de interactie met een gebruiker over de status van het Systeem, is het Systeem voorzien van een visuele indicator en een bedienmogelijkheid. </w:t>
      </w:r>
    </w:p>
    <w:p w14:paraId="519B7A6D" w14:textId="77777777" w:rsidR="00B861D9" w:rsidRPr="00F65C26" w:rsidRDefault="00B861D9" w:rsidP="00F65C26">
      <w:pPr>
        <w:pStyle w:val="Kop2"/>
      </w:pPr>
      <w:bookmarkStart w:id="21" w:name="_Toc255917638"/>
      <w:bookmarkStart w:id="22" w:name="_Toc257102009"/>
      <w:bookmarkStart w:id="23" w:name="_Toc255917640"/>
      <w:bookmarkStart w:id="24" w:name="_Toc257102011"/>
      <w:bookmarkStart w:id="25" w:name="_Toc255917646"/>
      <w:bookmarkStart w:id="26" w:name="_Toc257102017"/>
      <w:bookmarkStart w:id="27" w:name="_Toc255917647"/>
      <w:bookmarkStart w:id="28" w:name="_Toc257102018"/>
      <w:bookmarkStart w:id="29" w:name="_Toc255917652"/>
      <w:bookmarkStart w:id="30" w:name="_Toc257102023"/>
      <w:bookmarkStart w:id="31" w:name="_Toc255917653"/>
      <w:bookmarkStart w:id="32" w:name="_Toc257102024"/>
      <w:bookmarkStart w:id="33" w:name="_Toc255917654"/>
      <w:bookmarkStart w:id="34" w:name="_Toc257102025"/>
      <w:bookmarkStart w:id="35" w:name="_Toc255917657"/>
      <w:bookmarkStart w:id="36" w:name="_Toc257102028"/>
      <w:bookmarkStart w:id="37" w:name="_Toc255917658"/>
      <w:bookmarkStart w:id="38" w:name="_Toc257102029"/>
      <w:bookmarkStart w:id="39" w:name="_Toc255917661"/>
      <w:bookmarkStart w:id="40" w:name="_Toc257102032"/>
      <w:bookmarkStart w:id="41" w:name="_Toc255917662"/>
      <w:bookmarkStart w:id="42" w:name="_Toc257102033"/>
      <w:bookmarkStart w:id="43" w:name="_Toc255917663"/>
      <w:bookmarkStart w:id="44" w:name="_Toc257102034"/>
      <w:bookmarkStart w:id="45" w:name="_Toc255917664"/>
      <w:bookmarkStart w:id="46" w:name="_Toc257102035"/>
      <w:bookmarkStart w:id="47" w:name="_Toc255917667"/>
      <w:bookmarkStart w:id="48" w:name="_Toc257102038"/>
      <w:bookmarkStart w:id="49" w:name="_Toc255917668"/>
      <w:bookmarkStart w:id="50" w:name="_Toc257102039"/>
      <w:bookmarkStart w:id="51" w:name="_Toc255917669"/>
      <w:bookmarkStart w:id="52" w:name="_Toc257102040"/>
      <w:bookmarkStart w:id="53" w:name="_Toc255917670"/>
      <w:bookmarkStart w:id="54" w:name="_Toc257102041"/>
      <w:bookmarkStart w:id="55" w:name="_Toc255917673"/>
      <w:bookmarkStart w:id="56" w:name="_Toc257102044"/>
      <w:bookmarkStart w:id="57" w:name="_Toc255917674"/>
      <w:bookmarkStart w:id="58" w:name="_Toc257102045"/>
      <w:bookmarkStart w:id="59" w:name="_Toc255917677"/>
      <w:bookmarkStart w:id="60" w:name="_Toc257102048"/>
      <w:bookmarkStart w:id="61" w:name="_Toc255917678"/>
      <w:bookmarkStart w:id="62" w:name="_Toc257102049"/>
      <w:bookmarkStart w:id="63" w:name="_Toc255917681"/>
      <w:bookmarkStart w:id="64" w:name="_Toc257102052"/>
      <w:bookmarkStart w:id="65" w:name="_Toc255917682"/>
      <w:bookmarkStart w:id="66" w:name="_Toc257102053"/>
      <w:bookmarkStart w:id="67" w:name="_Toc255917685"/>
      <w:bookmarkStart w:id="68" w:name="_Toc257102056"/>
      <w:bookmarkStart w:id="69" w:name="_Toc255917686"/>
      <w:bookmarkStart w:id="70" w:name="_Toc257102057"/>
      <w:bookmarkStart w:id="71" w:name="_Toc255917687"/>
      <w:bookmarkStart w:id="72" w:name="_Toc257102058"/>
      <w:bookmarkStart w:id="73" w:name="_Toc255917690"/>
      <w:bookmarkStart w:id="74" w:name="_Toc257102061"/>
      <w:bookmarkStart w:id="75" w:name="_Toc255917691"/>
      <w:bookmarkStart w:id="76" w:name="_Toc257102062"/>
      <w:bookmarkStart w:id="77" w:name="_Toc255917692"/>
      <w:bookmarkStart w:id="78" w:name="_Toc257102063"/>
      <w:bookmarkStart w:id="79" w:name="_Toc255917695"/>
      <w:bookmarkStart w:id="80" w:name="_Toc257102066"/>
      <w:bookmarkStart w:id="81" w:name="_Toc255917696"/>
      <w:bookmarkStart w:id="82" w:name="_Toc257102067"/>
      <w:bookmarkStart w:id="83" w:name="_Toc255917697"/>
      <w:bookmarkStart w:id="84" w:name="_Toc257102068"/>
      <w:bookmarkStart w:id="85" w:name="_Toc255917700"/>
      <w:bookmarkStart w:id="86" w:name="_Toc257102071"/>
      <w:bookmarkStart w:id="87" w:name="_Toc255917701"/>
      <w:bookmarkStart w:id="88" w:name="_Toc257102072"/>
      <w:bookmarkStart w:id="89" w:name="_Toc255917704"/>
      <w:bookmarkStart w:id="90" w:name="_Toc257102075"/>
      <w:bookmarkStart w:id="91" w:name="_Toc255917705"/>
      <w:bookmarkStart w:id="92" w:name="_Toc257102076"/>
      <w:bookmarkStart w:id="93" w:name="_Toc255917706"/>
      <w:bookmarkStart w:id="94" w:name="_Toc257102077"/>
      <w:bookmarkStart w:id="95" w:name="_Toc255917709"/>
      <w:bookmarkStart w:id="96" w:name="_Toc257102080"/>
      <w:bookmarkStart w:id="97" w:name="_Toc255917710"/>
      <w:bookmarkStart w:id="98" w:name="_Toc257102081"/>
      <w:bookmarkStart w:id="99" w:name="_Toc255917711"/>
      <w:bookmarkStart w:id="100" w:name="_Toc257102082"/>
      <w:bookmarkStart w:id="101" w:name="_Toc255917712"/>
      <w:bookmarkStart w:id="102" w:name="_Toc257102083"/>
      <w:bookmarkStart w:id="103" w:name="_Toc255917714"/>
      <w:bookmarkStart w:id="104" w:name="_Toc257102085"/>
      <w:bookmarkStart w:id="105" w:name="_Toc255917715"/>
      <w:bookmarkStart w:id="106" w:name="_Toc257102086"/>
      <w:bookmarkStart w:id="107" w:name="_Toc255917716"/>
      <w:bookmarkStart w:id="108" w:name="_Toc257102087"/>
      <w:bookmarkStart w:id="109" w:name="_Toc255917717"/>
      <w:bookmarkStart w:id="110" w:name="_Toc257102088"/>
      <w:bookmarkStart w:id="111" w:name="_Toc255917718"/>
      <w:bookmarkStart w:id="112" w:name="_Toc257102089"/>
      <w:bookmarkStart w:id="113" w:name="_Toc255917719"/>
      <w:bookmarkStart w:id="114" w:name="_Toc257102090"/>
      <w:bookmarkStart w:id="115" w:name="_Toc86234933"/>
      <w:bookmarkStart w:id="116" w:name="_Toc336848248"/>
      <w:bookmarkStart w:id="117" w:name="_Toc520882340"/>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F65C26">
        <w:t>Leeswijzer</w:t>
      </w:r>
      <w:bookmarkEnd w:id="115"/>
      <w:bookmarkEnd w:id="116"/>
      <w:bookmarkEnd w:id="117"/>
      <w:r w:rsidRPr="00F65C26">
        <w:t xml:space="preserve"> </w:t>
      </w:r>
    </w:p>
    <w:p w14:paraId="54B480FC" w14:textId="77777777" w:rsidR="00B861D9" w:rsidRPr="00F65C26" w:rsidRDefault="00B861D9" w:rsidP="00F65C26">
      <w:pPr>
        <w:pStyle w:val="Kop3"/>
      </w:pPr>
      <w:bookmarkStart w:id="118" w:name="_Toc86234934"/>
      <w:bookmarkStart w:id="119" w:name="_Toc336848249"/>
      <w:r w:rsidRPr="00F65C26">
        <w:t>Inleiding</w:t>
      </w:r>
      <w:bookmarkEnd w:id="118"/>
      <w:bookmarkEnd w:id="119"/>
      <w:r w:rsidRPr="00F65C26">
        <w:t xml:space="preserve"> </w:t>
      </w:r>
    </w:p>
    <w:p w14:paraId="2BC53823" w14:textId="15117FEB" w:rsidR="00B861D9" w:rsidRPr="00575F41" w:rsidRDefault="00B861D9" w:rsidP="00F65C26">
      <w:pPr>
        <w:pStyle w:val="k"/>
        <w:spacing w:line="276" w:lineRule="auto"/>
        <w:ind w:left="708"/>
        <w:rPr>
          <w:rFonts w:asciiTheme="minorHAnsi" w:eastAsiaTheme="minorHAnsi" w:hAnsiTheme="minorHAnsi" w:cstheme="minorBidi"/>
          <w:sz w:val="20"/>
        </w:rPr>
      </w:pPr>
      <w:r w:rsidRPr="00575F41">
        <w:rPr>
          <w:rFonts w:asciiTheme="minorHAnsi" w:eastAsiaTheme="minorHAnsi" w:hAnsiTheme="minorHAnsi" w:cstheme="minorBidi"/>
          <w:sz w:val="20"/>
        </w:rPr>
        <w:t>In deze paragraaf wordt toegelicht hoe de Eisenspecificatie is ingedeeld. Kenmerkend voor deze Eisenspecificatie is de indeling naar diverse soorten eisen en de samenhang tussen de eisen. De eisen vallen uiteen in de volgende typen:</w:t>
      </w:r>
    </w:p>
    <w:p w14:paraId="5E596192" w14:textId="1D940E9A"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Systeemeisen;</w:t>
      </w:r>
    </w:p>
    <w:p w14:paraId="2600FEEC" w14:textId="43D7BAC8" w:rsidR="00B861D9"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Object</w:t>
      </w:r>
      <w:r w:rsidR="00E43598" w:rsidRPr="00575F41">
        <w:rPr>
          <w:rFonts w:asciiTheme="minorHAnsi" w:eastAsiaTheme="minorHAnsi" w:hAnsiTheme="minorHAnsi" w:cstheme="minorBidi"/>
          <w:sz w:val="20"/>
        </w:rPr>
        <w:t xml:space="preserve">- </w:t>
      </w:r>
      <w:r w:rsidRPr="00575F41">
        <w:rPr>
          <w:rFonts w:asciiTheme="minorHAnsi" w:eastAsiaTheme="minorHAnsi" w:hAnsiTheme="minorHAnsi" w:cstheme="minorBidi"/>
          <w:sz w:val="20"/>
        </w:rPr>
        <w:t>/</w:t>
      </w:r>
      <w:r w:rsidR="00E43598" w:rsidRPr="00575F41">
        <w:rPr>
          <w:rFonts w:asciiTheme="minorHAnsi" w:eastAsiaTheme="minorHAnsi" w:hAnsiTheme="minorHAnsi" w:cstheme="minorBidi"/>
          <w:sz w:val="20"/>
        </w:rPr>
        <w:t xml:space="preserve"> D</w:t>
      </w:r>
      <w:r w:rsidRPr="00575F41">
        <w:rPr>
          <w:rFonts w:asciiTheme="minorHAnsi" w:eastAsiaTheme="minorHAnsi" w:hAnsiTheme="minorHAnsi" w:cstheme="minorBidi"/>
          <w:sz w:val="20"/>
        </w:rPr>
        <w:t>etaileisen</w:t>
      </w:r>
      <w:r w:rsidR="006051CF" w:rsidRPr="00575F41">
        <w:rPr>
          <w:rFonts w:asciiTheme="minorHAnsi" w:eastAsiaTheme="minorHAnsi" w:hAnsiTheme="minorHAnsi" w:cstheme="minorBidi"/>
          <w:sz w:val="20"/>
        </w:rPr>
        <w:t>;</w:t>
      </w:r>
    </w:p>
    <w:p w14:paraId="579DE5F8" w14:textId="18969EC4" w:rsidR="006051CF" w:rsidRPr="00575F41" w:rsidRDefault="00B861D9"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r w:rsidRPr="00575F41">
        <w:rPr>
          <w:rFonts w:asciiTheme="minorHAnsi" w:eastAsiaTheme="minorHAnsi" w:hAnsiTheme="minorHAnsi" w:cstheme="minorBidi"/>
          <w:sz w:val="20"/>
        </w:rPr>
        <w:t>Aspect eisen</w:t>
      </w:r>
      <w:r w:rsidR="006051CF" w:rsidRPr="00575F41">
        <w:rPr>
          <w:rFonts w:asciiTheme="minorHAnsi" w:eastAsiaTheme="minorHAnsi" w:hAnsiTheme="minorHAnsi" w:cstheme="minorBidi"/>
          <w:sz w:val="20"/>
        </w:rPr>
        <w:t>;</w:t>
      </w:r>
    </w:p>
    <w:p w14:paraId="0F407842" w14:textId="5D4434C9" w:rsidR="00B861D9" w:rsidRPr="00575F41" w:rsidRDefault="006051CF" w:rsidP="00F65C26">
      <w:pPr>
        <w:pStyle w:val="Lijstmetafbeeldingen"/>
        <w:numPr>
          <w:ilvl w:val="0"/>
          <w:numId w:val="2"/>
        </w:numPr>
        <w:tabs>
          <w:tab w:val="clear" w:pos="720"/>
          <w:tab w:val="num" w:pos="1428"/>
        </w:tabs>
        <w:spacing w:line="276" w:lineRule="auto"/>
        <w:ind w:left="1428"/>
        <w:rPr>
          <w:rFonts w:asciiTheme="minorHAnsi" w:eastAsiaTheme="minorHAnsi" w:hAnsiTheme="minorHAnsi" w:cstheme="minorBidi"/>
          <w:sz w:val="20"/>
        </w:rPr>
      </w:pPr>
      <w:bookmarkStart w:id="120" w:name="_Hlk37079963"/>
      <w:r w:rsidRPr="00575F41">
        <w:rPr>
          <w:rFonts w:asciiTheme="minorHAnsi" w:eastAsiaTheme="minorHAnsi" w:hAnsiTheme="minorHAnsi" w:cstheme="minorBidi"/>
          <w:sz w:val="20"/>
        </w:rPr>
        <w:t>Systeemgebruiksdocumentatie</w:t>
      </w:r>
      <w:bookmarkEnd w:id="120"/>
      <w:r w:rsidRPr="00575F41">
        <w:rPr>
          <w:rFonts w:asciiTheme="minorHAnsi" w:eastAsiaTheme="minorHAnsi" w:hAnsiTheme="minorHAnsi" w:cstheme="minorBidi"/>
          <w:sz w:val="20"/>
        </w:rPr>
        <w:t xml:space="preserve"> eisen;</w:t>
      </w:r>
      <w:r w:rsidR="00B861D9" w:rsidRPr="00575F41">
        <w:rPr>
          <w:rFonts w:asciiTheme="minorHAnsi" w:eastAsiaTheme="minorHAnsi" w:hAnsiTheme="minorHAnsi" w:cstheme="minorBidi"/>
          <w:sz w:val="20"/>
        </w:rPr>
        <w:t xml:space="preserve"> </w:t>
      </w:r>
    </w:p>
    <w:p w14:paraId="5C65CB25" w14:textId="72F4E47F" w:rsidR="00B31068" w:rsidRPr="00575F41" w:rsidRDefault="0077209D" w:rsidP="00F65C26">
      <w:pPr>
        <w:numPr>
          <w:ilvl w:val="0"/>
          <w:numId w:val="2"/>
        </w:numPr>
        <w:tabs>
          <w:tab w:val="clear" w:pos="720"/>
          <w:tab w:val="num" w:pos="1428"/>
        </w:tabs>
        <w:overflowPunct w:val="0"/>
        <w:autoSpaceDE w:val="0"/>
        <w:autoSpaceDN w:val="0"/>
        <w:adjustRightInd w:val="0"/>
        <w:spacing w:after="0"/>
        <w:ind w:left="1428"/>
        <w:textAlignment w:val="baseline"/>
        <w:rPr>
          <w:sz w:val="20"/>
          <w:szCs w:val="20"/>
        </w:rPr>
      </w:pPr>
      <w:r w:rsidRPr="00575F41">
        <w:rPr>
          <w:sz w:val="20"/>
          <w:szCs w:val="20"/>
        </w:rPr>
        <w:t>R</w:t>
      </w:r>
      <w:r w:rsidR="00B861D9" w:rsidRPr="00575F41">
        <w:rPr>
          <w:sz w:val="20"/>
          <w:szCs w:val="20"/>
        </w:rPr>
        <w:t>aakvlakeisen</w:t>
      </w:r>
      <w:r w:rsidR="00B31068" w:rsidRPr="00575F41">
        <w:rPr>
          <w:sz w:val="20"/>
          <w:szCs w:val="20"/>
        </w:rPr>
        <w:t>.</w:t>
      </w:r>
    </w:p>
    <w:p w14:paraId="70D59BBC" w14:textId="181E2C6D" w:rsidR="00B861D9" w:rsidRPr="00F65C26" w:rsidRDefault="00B861D9" w:rsidP="00F65C26">
      <w:pPr>
        <w:pStyle w:val="Kop3"/>
      </w:pPr>
      <w:bookmarkStart w:id="121" w:name="_Toc86234935"/>
      <w:bookmarkStart w:id="122" w:name="_Toc336848250"/>
      <w:r w:rsidRPr="00F65C26">
        <w:t>Systeemeisen</w:t>
      </w:r>
      <w:bookmarkEnd w:id="121"/>
      <w:bookmarkEnd w:id="122"/>
    </w:p>
    <w:p w14:paraId="4DC470B6" w14:textId="3068F5AF" w:rsidR="00B861D9" w:rsidRPr="00575F41" w:rsidRDefault="00B861D9" w:rsidP="00F65C26">
      <w:pPr>
        <w:ind w:left="708"/>
        <w:rPr>
          <w:sz w:val="20"/>
          <w:szCs w:val="20"/>
        </w:rPr>
      </w:pPr>
      <w:r w:rsidRPr="00575F41">
        <w:rPr>
          <w:sz w:val="20"/>
          <w:szCs w:val="20"/>
        </w:rPr>
        <w:t xml:space="preserve">Deze eisen geven de eigenschappen </w:t>
      </w:r>
      <w:r w:rsidR="006051CF" w:rsidRPr="00575F41">
        <w:rPr>
          <w:sz w:val="20"/>
          <w:szCs w:val="20"/>
        </w:rPr>
        <w:t xml:space="preserve">waarbinnen het </w:t>
      </w:r>
      <w:r w:rsidR="005E33D9" w:rsidRPr="00575F41">
        <w:rPr>
          <w:sz w:val="20"/>
          <w:szCs w:val="20"/>
        </w:rPr>
        <w:t>S</w:t>
      </w:r>
      <w:r w:rsidRPr="00575F41">
        <w:rPr>
          <w:sz w:val="20"/>
          <w:szCs w:val="20"/>
        </w:rPr>
        <w:t xml:space="preserve">ysteem </w:t>
      </w:r>
      <w:r w:rsidR="006051CF" w:rsidRPr="00575F41">
        <w:rPr>
          <w:sz w:val="20"/>
          <w:szCs w:val="20"/>
        </w:rPr>
        <w:t xml:space="preserve">dient te functioneren </w:t>
      </w:r>
      <w:r w:rsidR="005E33D9" w:rsidRPr="00575F41">
        <w:rPr>
          <w:sz w:val="20"/>
          <w:szCs w:val="20"/>
        </w:rPr>
        <w:t>gedurende</w:t>
      </w:r>
      <w:r w:rsidRPr="00575F41">
        <w:rPr>
          <w:sz w:val="20"/>
          <w:szCs w:val="20"/>
        </w:rPr>
        <w:t xml:space="preserve"> de </w:t>
      </w:r>
      <w:r w:rsidR="00E43598" w:rsidRPr="00575F41">
        <w:rPr>
          <w:sz w:val="20"/>
          <w:szCs w:val="20"/>
        </w:rPr>
        <w:t>Gebruiksduur</w:t>
      </w:r>
      <w:r w:rsidRPr="00575F41">
        <w:rPr>
          <w:sz w:val="20"/>
          <w:szCs w:val="20"/>
        </w:rPr>
        <w:t>.</w:t>
      </w:r>
    </w:p>
    <w:p w14:paraId="112E53FE" w14:textId="756214B8" w:rsidR="00B861D9" w:rsidRPr="00F65C26" w:rsidRDefault="00B861D9" w:rsidP="00F65C26">
      <w:pPr>
        <w:pStyle w:val="Kop3"/>
      </w:pPr>
      <w:bookmarkStart w:id="123" w:name="_Toc336848251"/>
      <w:r w:rsidRPr="00F65C26">
        <w:t>Object</w:t>
      </w:r>
      <w:r w:rsidR="005966E2" w:rsidRPr="00F65C26">
        <w:t xml:space="preserve">- </w:t>
      </w:r>
      <w:r w:rsidRPr="00F65C26">
        <w:t>/</w:t>
      </w:r>
      <w:r w:rsidR="005966E2" w:rsidRPr="00F65C26">
        <w:t xml:space="preserve"> </w:t>
      </w:r>
      <w:r w:rsidRPr="00F65C26">
        <w:t>Detaileisen</w:t>
      </w:r>
      <w:bookmarkEnd w:id="123"/>
    </w:p>
    <w:p w14:paraId="3958F1CB" w14:textId="6C2BA63D" w:rsidR="00B861D9" w:rsidRPr="00575F41" w:rsidRDefault="00B861D9" w:rsidP="00F65C26">
      <w:pPr>
        <w:ind w:left="708"/>
        <w:rPr>
          <w:sz w:val="20"/>
          <w:szCs w:val="20"/>
        </w:rPr>
      </w:pPr>
      <w:r w:rsidRPr="00575F41">
        <w:rPr>
          <w:sz w:val="20"/>
          <w:szCs w:val="20"/>
        </w:rPr>
        <w:t>Object</w:t>
      </w:r>
      <w:r w:rsidR="00E43598" w:rsidRPr="00575F41">
        <w:rPr>
          <w:sz w:val="20"/>
          <w:szCs w:val="20"/>
        </w:rPr>
        <w:t xml:space="preserve">- </w:t>
      </w:r>
      <w:r w:rsidRPr="00575F41">
        <w:rPr>
          <w:sz w:val="20"/>
          <w:szCs w:val="20"/>
        </w:rPr>
        <w:t>/</w:t>
      </w:r>
      <w:r w:rsidR="00E43598" w:rsidRPr="00575F41">
        <w:rPr>
          <w:sz w:val="20"/>
          <w:szCs w:val="20"/>
        </w:rPr>
        <w:t xml:space="preserve"> D</w:t>
      </w:r>
      <w:r w:rsidRPr="00575F41">
        <w:rPr>
          <w:sz w:val="20"/>
          <w:szCs w:val="20"/>
        </w:rPr>
        <w:t xml:space="preserve">etaileisen zijn eisen die gesteld worden </w:t>
      </w:r>
      <w:r w:rsidR="00C63202">
        <w:rPr>
          <w:sz w:val="20"/>
          <w:szCs w:val="20"/>
        </w:rPr>
        <w:t>aan</w:t>
      </w:r>
      <w:r w:rsidRPr="00575F41">
        <w:rPr>
          <w:sz w:val="20"/>
          <w:szCs w:val="20"/>
        </w:rPr>
        <w:t xml:space="preserve"> voorgeschreven objecten/details. Indien een object wordt voorgeschreven is tevens aangegeven aan welke eisen dit object/detail dient te voldoen. Dit kan zijn door te verwijzen naar een kenmerkend voorschrift waarin vervolgens eisen staan vermeld, maar ook door specifieke eisen te stellen. Deze eisen zijn minimale eisen. Dit betekent dat de Opdrachtnemer de eisen zelf dient te complementeren zodat voldaan wordt aan de</w:t>
      </w:r>
      <w:r w:rsidRPr="00575F41">
        <w:rPr>
          <w:color w:val="FF0000"/>
          <w:sz w:val="20"/>
          <w:szCs w:val="20"/>
        </w:rPr>
        <w:t xml:space="preserve"> </w:t>
      </w:r>
      <w:r w:rsidRPr="00575F41">
        <w:rPr>
          <w:sz w:val="20"/>
          <w:szCs w:val="20"/>
        </w:rPr>
        <w:t xml:space="preserve">overige eisen uit deze specificatie. </w:t>
      </w:r>
    </w:p>
    <w:p w14:paraId="650F7F58" w14:textId="77777777" w:rsidR="00B861D9" w:rsidRPr="00F65C26" w:rsidRDefault="00B861D9" w:rsidP="00F65C26">
      <w:pPr>
        <w:pStyle w:val="Kop3"/>
      </w:pPr>
      <w:bookmarkStart w:id="124" w:name="_Toc336848252"/>
      <w:r w:rsidRPr="00F65C26">
        <w:t>Aspect eisen</w:t>
      </w:r>
      <w:bookmarkEnd w:id="124"/>
    </w:p>
    <w:p w14:paraId="251ED9F6" w14:textId="6195713D" w:rsidR="00B861D9" w:rsidRPr="00575F41" w:rsidRDefault="00B861D9" w:rsidP="00F65C26">
      <w:pPr>
        <w:ind w:left="708"/>
        <w:rPr>
          <w:sz w:val="20"/>
          <w:szCs w:val="20"/>
        </w:rPr>
      </w:pPr>
      <w:r w:rsidRPr="00575F41">
        <w:rPr>
          <w:sz w:val="20"/>
          <w:szCs w:val="20"/>
        </w:rPr>
        <w:t xml:space="preserve">Aspect eisen bestaan in beginsel </w:t>
      </w:r>
      <w:r w:rsidRPr="00575F41">
        <w:rPr>
          <w:color w:val="000000"/>
          <w:sz w:val="20"/>
          <w:szCs w:val="20"/>
        </w:rPr>
        <w:t xml:space="preserve">uit </w:t>
      </w:r>
      <w:r w:rsidR="00BB70CD" w:rsidRPr="00575F41">
        <w:rPr>
          <w:color w:val="000000"/>
          <w:sz w:val="20"/>
          <w:szCs w:val="20"/>
        </w:rPr>
        <w:t>de Prestatie</w:t>
      </w:r>
      <w:r w:rsidR="003472C0" w:rsidRPr="00575F41">
        <w:rPr>
          <w:color w:val="000000"/>
          <w:sz w:val="20"/>
          <w:szCs w:val="20"/>
        </w:rPr>
        <w:t>-</w:t>
      </w:r>
      <w:r w:rsidR="00BB70CD" w:rsidRPr="00575F41">
        <w:rPr>
          <w:color w:val="000000"/>
          <w:sz w:val="20"/>
          <w:szCs w:val="20"/>
        </w:rPr>
        <w:t>eisen (</w:t>
      </w:r>
      <w:r w:rsidR="006051CF" w:rsidRPr="00575F41">
        <w:rPr>
          <w:color w:val="000000"/>
          <w:sz w:val="20"/>
          <w:szCs w:val="20"/>
        </w:rPr>
        <w:t>Betrouwbaarheid</w:t>
      </w:r>
      <w:r w:rsidRPr="00575F41">
        <w:rPr>
          <w:color w:val="000000"/>
          <w:sz w:val="20"/>
          <w:szCs w:val="20"/>
        </w:rPr>
        <w:t xml:space="preserve">, </w:t>
      </w:r>
      <w:r w:rsidR="006051CF" w:rsidRPr="00575F41">
        <w:rPr>
          <w:color w:val="000000"/>
          <w:sz w:val="20"/>
          <w:szCs w:val="20"/>
        </w:rPr>
        <w:t>Beschikbaarheid</w:t>
      </w:r>
      <w:r w:rsidRPr="00575F41">
        <w:rPr>
          <w:color w:val="000000"/>
          <w:sz w:val="20"/>
          <w:szCs w:val="20"/>
        </w:rPr>
        <w:t xml:space="preserve">, </w:t>
      </w:r>
      <w:r w:rsidR="006051CF" w:rsidRPr="00575F41">
        <w:rPr>
          <w:color w:val="000000"/>
          <w:sz w:val="20"/>
          <w:szCs w:val="20"/>
        </w:rPr>
        <w:t>Onderhoudbaarheid</w:t>
      </w:r>
      <w:r w:rsidR="00406346" w:rsidRPr="00575F41">
        <w:rPr>
          <w:color w:val="000000"/>
          <w:sz w:val="20"/>
          <w:szCs w:val="20"/>
        </w:rPr>
        <w:t>,</w:t>
      </w:r>
      <w:r w:rsidR="006051CF" w:rsidRPr="00575F41">
        <w:rPr>
          <w:color w:val="000000"/>
          <w:sz w:val="20"/>
          <w:szCs w:val="20"/>
        </w:rPr>
        <w:t xml:space="preserve"> Veiligheid</w:t>
      </w:r>
      <w:r w:rsidR="00BB70CD" w:rsidRPr="00575F41">
        <w:rPr>
          <w:color w:val="000000"/>
          <w:sz w:val="20"/>
          <w:szCs w:val="20"/>
        </w:rPr>
        <w:t>)</w:t>
      </w:r>
      <w:r w:rsidR="00406346" w:rsidRPr="00575F41">
        <w:rPr>
          <w:color w:val="000000"/>
          <w:sz w:val="20"/>
          <w:szCs w:val="20"/>
        </w:rPr>
        <w:t xml:space="preserve"> </w:t>
      </w:r>
      <w:r w:rsidRPr="00575F41">
        <w:rPr>
          <w:color w:val="000000"/>
          <w:sz w:val="20"/>
          <w:szCs w:val="20"/>
        </w:rPr>
        <w:t>en stellen daarmee voorwaarden</w:t>
      </w:r>
      <w:r w:rsidRPr="00575F41">
        <w:rPr>
          <w:sz w:val="20"/>
          <w:szCs w:val="20"/>
        </w:rPr>
        <w:t xml:space="preserve"> aan de prestaties </w:t>
      </w:r>
      <w:r w:rsidR="00C63202" w:rsidRPr="00575F41">
        <w:rPr>
          <w:color w:val="000000"/>
          <w:sz w:val="20"/>
          <w:szCs w:val="20"/>
        </w:rPr>
        <w:t xml:space="preserve">en vormgevingseisen </w:t>
      </w:r>
      <w:r w:rsidRPr="00575F41">
        <w:rPr>
          <w:sz w:val="20"/>
          <w:szCs w:val="20"/>
        </w:rPr>
        <w:t xml:space="preserve">van het </w:t>
      </w:r>
      <w:r w:rsidR="006051CF" w:rsidRPr="00575F41">
        <w:rPr>
          <w:sz w:val="20"/>
          <w:szCs w:val="20"/>
        </w:rPr>
        <w:t>S</w:t>
      </w:r>
      <w:r w:rsidRPr="00575F41">
        <w:rPr>
          <w:sz w:val="20"/>
          <w:szCs w:val="20"/>
        </w:rPr>
        <w:t>ysteem</w:t>
      </w:r>
      <w:r w:rsidR="006051CF" w:rsidRPr="00575F41">
        <w:rPr>
          <w:sz w:val="20"/>
          <w:szCs w:val="20"/>
        </w:rPr>
        <w:t>.</w:t>
      </w:r>
    </w:p>
    <w:p w14:paraId="787DB097" w14:textId="5186BD5C" w:rsidR="006051CF" w:rsidRPr="00F65C26" w:rsidRDefault="00481010" w:rsidP="00F65C26">
      <w:pPr>
        <w:pStyle w:val="Kop3"/>
      </w:pPr>
      <w:r w:rsidRPr="00F65C26">
        <w:t>Systeemgebruiksdocumentatie</w:t>
      </w:r>
      <w:r w:rsidR="006051CF" w:rsidRPr="00F65C26">
        <w:t xml:space="preserve"> eisen</w:t>
      </w:r>
    </w:p>
    <w:p w14:paraId="637551AD" w14:textId="3D260D66" w:rsidR="006051CF" w:rsidRPr="00575F41" w:rsidRDefault="006051CF" w:rsidP="00F65C26">
      <w:pPr>
        <w:ind w:left="708"/>
        <w:rPr>
          <w:sz w:val="20"/>
          <w:szCs w:val="20"/>
        </w:rPr>
      </w:pPr>
      <w:r w:rsidRPr="00575F41">
        <w:rPr>
          <w:sz w:val="20"/>
          <w:szCs w:val="20"/>
        </w:rPr>
        <w:t xml:space="preserve">De </w:t>
      </w:r>
      <w:r w:rsidR="00481010" w:rsidRPr="00575F41">
        <w:rPr>
          <w:sz w:val="20"/>
          <w:szCs w:val="20"/>
        </w:rPr>
        <w:t>Systeemgebruiksdocumentatie</w:t>
      </w:r>
      <w:r w:rsidRPr="00575F41">
        <w:rPr>
          <w:sz w:val="20"/>
          <w:szCs w:val="20"/>
        </w:rPr>
        <w:t xml:space="preserve"> eisen bestaan uit eisen aan de documentatie</w:t>
      </w:r>
      <w:r w:rsidR="00406346" w:rsidRPr="00575F41">
        <w:rPr>
          <w:sz w:val="20"/>
          <w:szCs w:val="20"/>
        </w:rPr>
        <w:t xml:space="preserve"> om het Systeem te kunnen gebruiken, zijnde het bedienen, installeren, onderhouden en de-installeren. </w:t>
      </w:r>
      <w:r w:rsidRPr="00575F41">
        <w:rPr>
          <w:sz w:val="20"/>
          <w:szCs w:val="20"/>
        </w:rPr>
        <w:t xml:space="preserve"> </w:t>
      </w:r>
      <w:r w:rsidR="00406346" w:rsidRPr="00575F41">
        <w:rPr>
          <w:sz w:val="20"/>
          <w:szCs w:val="20"/>
        </w:rPr>
        <w:t xml:space="preserve">De </w:t>
      </w:r>
      <w:r w:rsidR="00481010" w:rsidRPr="00575F41">
        <w:rPr>
          <w:sz w:val="20"/>
          <w:szCs w:val="20"/>
        </w:rPr>
        <w:t>Systeemgebruiksdocumentatie</w:t>
      </w:r>
      <w:r w:rsidR="00406346" w:rsidRPr="00575F41">
        <w:rPr>
          <w:sz w:val="20"/>
          <w:szCs w:val="20"/>
        </w:rPr>
        <w:t xml:space="preserve"> bestaat uit alle gegevens benodigd om het Systeem gedurende de </w:t>
      </w:r>
      <w:r w:rsidR="00E43598" w:rsidRPr="00575F41">
        <w:rPr>
          <w:sz w:val="20"/>
          <w:szCs w:val="20"/>
        </w:rPr>
        <w:t>Gebruiksduur</w:t>
      </w:r>
      <w:r w:rsidR="00406346" w:rsidRPr="00575F41">
        <w:rPr>
          <w:sz w:val="20"/>
          <w:szCs w:val="20"/>
        </w:rPr>
        <w:t xml:space="preserve"> te kunnen gebruiken </w:t>
      </w:r>
      <w:r w:rsidR="00C63202">
        <w:rPr>
          <w:sz w:val="20"/>
          <w:szCs w:val="20"/>
        </w:rPr>
        <w:t xml:space="preserve">zodat </w:t>
      </w:r>
      <w:r w:rsidR="00406346" w:rsidRPr="00575F41">
        <w:rPr>
          <w:sz w:val="20"/>
          <w:szCs w:val="20"/>
        </w:rPr>
        <w:t xml:space="preserve">het Systeem </w:t>
      </w:r>
      <w:r w:rsidR="00C63202">
        <w:rPr>
          <w:sz w:val="20"/>
          <w:szCs w:val="20"/>
        </w:rPr>
        <w:t xml:space="preserve">aan de </w:t>
      </w:r>
      <w:r w:rsidR="00406346" w:rsidRPr="00575F41">
        <w:rPr>
          <w:sz w:val="20"/>
          <w:szCs w:val="20"/>
        </w:rPr>
        <w:t>gestelde eisen</w:t>
      </w:r>
      <w:r w:rsidR="00C63202">
        <w:rPr>
          <w:sz w:val="20"/>
          <w:szCs w:val="20"/>
        </w:rPr>
        <w:t xml:space="preserve"> voldoet</w:t>
      </w:r>
      <w:r w:rsidR="00406346" w:rsidRPr="00575F41">
        <w:rPr>
          <w:sz w:val="20"/>
          <w:szCs w:val="20"/>
        </w:rPr>
        <w:t xml:space="preserve">. </w:t>
      </w:r>
    </w:p>
    <w:p w14:paraId="1264983D" w14:textId="596B307D" w:rsidR="00B861D9" w:rsidRPr="00F65C26" w:rsidRDefault="0077209D" w:rsidP="00F65C26">
      <w:pPr>
        <w:pStyle w:val="Kop3"/>
      </w:pPr>
      <w:bookmarkStart w:id="125" w:name="_Toc248721729"/>
      <w:bookmarkStart w:id="126" w:name="_Toc336848253"/>
      <w:bookmarkStart w:id="127" w:name="_Toc86234936"/>
      <w:bookmarkEnd w:id="125"/>
      <w:r w:rsidRPr="00F65C26">
        <w:t>R</w:t>
      </w:r>
      <w:r w:rsidR="00B861D9" w:rsidRPr="00F65C26">
        <w:t>aakvlakeisen</w:t>
      </w:r>
      <w:bookmarkEnd w:id="126"/>
      <w:bookmarkEnd w:id="127"/>
    </w:p>
    <w:p w14:paraId="383113D5" w14:textId="786C4633" w:rsidR="00B861D9" w:rsidRPr="00575F41" w:rsidRDefault="00D35441" w:rsidP="00F65C26">
      <w:pPr>
        <w:ind w:left="708"/>
        <w:rPr>
          <w:sz w:val="20"/>
          <w:szCs w:val="20"/>
        </w:rPr>
      </w:pPr>
      <w:r w:rsidRPr="00575F41">
        <w:rPr>
          <w:sz w:val="20"/>
          <w:szCs w:val="20"/>
        </w:rPr>
        <w:t>Fysieke en functionele</w:t>
      </w:r>
      <w:r w:rsidR="00B861D9" w:rsidRPr="00575F41">
        <w:rPr>
          <w:sz w:val="20"/>
          <w:szCs w:val="20"/>
        </w:rPr>
        <w:t xml:space="preserve"> raakvlakken zijn raakvlakken met andere systemen</w:t>
      </w:r>
      <w:r w:rsidRPr="00575F41">
        <w:rPr>
          <w:sz w:val="20"/>
          <w:szCs w:val="20"/>
        </w:rPr>
        <w:t xml:space="preserve"> of gebruikers (systeemgrenzen)</w:t>
      </w:r>
      <w:r w:rsidR="00B861D9" w:rsidRPr="00575F41">
        <w:rPr>
          <w:sz w:val="20"/>
          <w:szCs w:val="20"/>
        </w:rPr>
        <w:t xml:space="preserve">. Het </w:t>
      </w:r>
      <w:r w:rsidRPr="00575F41">
        <w:rPr>
          <w:sz w:val="20"/>
          <w:szCs w:val="20"/>
        </w:rPr>
        <w:t>S</w:t>
      </w:r>
      <w:r w:rsidR="00B861D9" w:rsidRPr="00575F41">
        <w:rPr>
          <w:sz w:val="20"/>
          <w:szCs w:val="20"/>
        </w:rPr>
        <w:t>ysteem dient te voldoen aan eisen gesteld aan deze raakvlak</w:t>
      </w:r>
      <w:r w:rsidRPr="00575F41">
        <w:rPr>
          <w:sz w:val="20"/>
          <w:szCs w:val="20"/>
        </w:rPr>
        <w:t xml:space="preserve">ken om daarmee de systeemketen binnen de railinfra van ProRail </w:t>
      </w:r>
      <w:r w:rsidR="007E2EE3" w:rsidRPr="00575F41">
        <w:rPr>
          <w:sz w:val="20"/>
          <w:szCs w:val="20"/>
        </w:rPr>
        <w:t xml:space="preserve">te </w:t>
      </w:r>
      <w:r w:rsidRPr="00575F41">
        <w:rPr>
          <w:sz w:val="20"/>
          <w:szCs w:val="20"/>
        </w:rPr>
        <w:t>doen functioneren</w:t>
      </w:r>
      <w:r w:rsidR="00B861D9" w:rsidRPr="00575F41">
        <w:rPr>
          <w:sz w:val="20"/>
          <w:szCs w:val="20"/>
        </w:rPr>
        <w:t>.</w:t>
      </w:r>
    </w:p>
    <w:p w14:paraId="48B179F7" w14:textId="77777777" w:rsidR="00B861D9" w:rsidRPr="00F65C26" w:rsidRDefault="00B861D9" w:rsidP="00F65C26">
      <w:pPr>
        <w:pStyle w:val="Kop3"/>
      </w:pPr>
      <w:bookmarkStart w:id="128" w:name="_Toc248721736"/>
      <w:bookmarkStart w:id="129" w:name="_Toc228090251"/>
      <w:bookmarkStart w:id="130" w:name="_Toc336848255"/>
      <w:bookmarkEnd w:id="128"/>
      <w:r w:rsidRPr="00F65C26">
        <w:lastRenderedPageBreak/>
        <w:t>Van toepassing zijnde documenten</w:t>
      </w:r>
      <w:bookmarkEnd w:id="129"/>
      <w:bookmarkEnd w:id="130"/>
    </w:p>
    <w:p w14:paraId="5BA0C5E8" w14:textId="70EFA573" w:rsidR="00B861D9" w:rsidRPr="00575F41" w:rsidRDefault="00B861D9" w:rsidP="00F65C26">
      <w:pPr>
        <w:ind w:left="708"/>
        <w:rPr>
          <w:sz w:val="20"/>
          <w:szCs w:val="20"/>
        </w:rPr>
      </w:pPr>
      <w:r w:rsidRPr="00575F41">
        <w:rPr>
          <w:sz w:val="20"/>
          <w:szCs w:val="20"/>
        </w:rPr>
        <w:t xml:space="preserve">In hoofdstuk 2 van dit document staan de van toepassing zijnde documenten. Deze documenten zijn verdeeld in twee groepen: </w:t>
      </w:r>
    </w:p>
    <w:p w14:paraId="2B01C3FC" w14:textId="0EB0F386" w:rsidR="00B861D9" w:rsidRPr="00575F41" w:rsidRDefault="00B861D9" w:rsidP="00DB35C1">
      <w:pPr>
        <w:pStyle w:val="Lijstalinea"/>
        <w:numPr>
          <w:ilvl w:val="0"/>
          <w:numId w:val="26"/>
        </w:numPr>
        <w:rPr>
          <w:sz w:val="20"/>
          <w:szCs w:val="20"/>
        </w:rPr>
      </w:pPr>
      <w:r w:rsidRPr="00575F41">
        <w:rPr>
          <w:b/>
          <w:sz w:val="20"/>
          <w:szCs w:val="20"/>
        </w:rPr>
        <w:t>Bindende documenten:</w:t>
      </w:r>
      <w:r w:rsidRPr="00575F41">
        <w:rPr>
          <w:sz w:val="20"/>
          <w:szCs w:val="20"/>
        </w:rPr>
        <w:t xml:space="preserve"> Bepalingen gesteld in deze documenten stellen eisen waaraan door de Opdrachtnemer dient te worden  voldaan, tenzij uit de hiërarchie van de bindende documenten het tegendeel volgt;  </w:t>
      </w:r>
    </w:p>
    <w:p w14:paraId="7DC8762E" w14:textId="1A3A0D73" w:rsidR="00B861D9" w:rsidRPr="00575F41" w:rsidRDefault="00B861D9" w:rsidP="00DB35C1">
      <w:pPr>
        <w:pStyle w:val="Lijstalinea"/>
        <w:numPr>
          <w:ilvl w:val="0"/>
          <w:numId w:val="26"/>
        </w:numPr>
        <w:rPr>
          <w:sz w:val="20"/>
          <w:szCs w:val="20"/>
        </w:rPr>
      </w:pPr>
      <w:r w:rsidRPr="00575F41">
        <w:rPr>
          <w:b/>
          <w:sz w:val="20"/>
          <w:szCs w:val="20"/>
        </w:rPr>
        <w:t>Informatieve documenten:</w:t>
      </w:r>
      <w:r w:rsidRPr="00575F41">
        <w:rPr>
          <w:sz w:val="20"/>
          <w:szCs w:val="20"/>
        </w:rPr>
        <w:t xml:space="preserve"> </w:t>
      </w:r>
      <w:r w:rsidR="008C6FB6" w:rsidRPr="00575F41">
        <w:rPr>
          <w:sz w:val="20"/>
          <w:szCs w:val="20"/>
        </w:rPr>
        <w:t>Deze</w:t>
      </w:r>
      <w:r w:rsidR="003202D2" w:rsidRPr="00575F41">
        <w:rPr>
          <w:sz w:val="20"/>
          <w:szCs w:val="20"/>
        </w:rPr>
        <w:t xml:space="preserve"> documenten </w:t>
      </w:r>
      <w:r w:rsidR="00006D91" w:rsidRPr="00575F41">
        <w:rPr>
          <w:sz w:val="20"/>
          <w:szCs w:val="20"/>
        </w:rPr>
        <w:t>bevatten</w:t>
      </w:r>
      <w:r w:rsidR="003202D2" w:rsidRPr="00575F41">
        <w:rPr>
          <w:sz w:val="20"/>
          <w:szCs w:val="20"/>
        </w:rPr>
        <w:t xml:space="preserve"> </w:t>
      </w:r>
      <w:r w:rsidR="00006D91" w:rsidRPr="00575F41">
        <w:rPr>
          <w:sz w:val="20"/>
          <w:szCs w:val="20"/>
        </w:rPr>
        <w:t>informatie welke relevant kunne</w:t>
      </w:r>
      <w:r w:rsidR="008C6FB6" w:rsidRPr="00575F41">
        <w:rPr>
          <w:sz w:val="20"/>
          <w:szCs w:val="20"/>
        </w:rPr>
        <w:t>n zijn voor het uitvoeren van de Overeenkomst</w:t>
      </w:r>
      <w:r w:rsidRPr="00575F41">
        <w:rPr>
          <w:sz w:val="20"/>
          <w:szCs w:val="20"/>
        </w:rPr>
        <w:t>.</w:t>
      </w:r>
    </w:p>
    <w:p w14:paraId="01FC7F76" w14:textId="77777777" w:rsidR="00B861D9" w:rsidRPr="00F65C26" w:rsidRDefault="00B861D9" w:rsidP="00F65C26">
      <w:pPr>
        <w:pStyle w:val="Kop3"/>
      </w:pPr>
      <w:bookmarkStart w:id="131" w:name="_Toc86234941"/>
      <w:bookmarkStart w:id="132" w:name="_Toc336848257"/>
      <w:r w:rsidRPr="00F65C26">
        <w:t>Structuur van de eisenspecificatie</w:t>
      </w:r>
      <w:bookmarkEnd w:id="131"/>
      <w:bookmarkEnd w:id="132"/>
    </w:p>
    <w:p w14:paraId="4EB292AE" w14:textId="353CBBB6" w:rsidR="00B861D9" w:rsidRPr="00575F41" w:rsidRDefault="00B861D9" w:rsidP="00F65C26">
      <w:pPr>
        <w:ind w:left="720"/>
        <w:rPr>
          <w:sz w:val="20"/>
          <w:szCs w:val="20"/>
        </w:rPr>
      </w:pPr>
      <w:r w:rsidRPr="00575F41">
        <w:rPr>
          <w:sz w:val="20"/>
          <w:szCs w:val="20"/>
        </w:rPr>
        <w:t>De eisen zijn hiërarchisch opgesteld, dat wil zeggen dat iedere</w:t>
      </w:r>
      <w:r w:rsidR="007235DD">
        <w:rPr>
          <w:sz w:val="20"/>
          <w:szCs w:val="20"/>
        </w:rPr>
        <w:t xml:space="preserve"> </w:t>
      </w:r>
      <w:r w:rsidRPr="00575F41">
        <w:rPr>
          <w:sz w:val="20"/>
          <w:szCs w:val="20"/>
        </w:rPr>
        <w:t xml:space="preserve">eis </w:t>
      </w:r>
      <w:r w:rsidR="00D35441" w:rsidRPr="00575F41">
        <w:rPr>
          <w:sz w:val="20"/>
          <w:szCs w:val="20"/>
        </w:rPr>
        <w:t>een</w:t>
      </w:r>
      <w:r w:rsidRPr="00575F41">
        <w:rPr>
          <w:sz w:val="20"/>
          <w:szCs w:val="20"/>
        </w:rPr>
        <w:t xml:space="preserve"> onderliggende eis kan hebben. Door middel van de gebruikte codering is het mogelijk de afleiding van een eis van een </w:t>
      </w:r>
      <w:r w:rsidR="00D35441" w:rsidRPr="00575F41">
        <w:rPr>
          <w:sz w:val="20"/>
          <w:szCs w:val="20"/>
        </w:rPr>
        <w:t xml:space="preserve">boven- of onderliggende </w:t>
      </w:r>
      <w:r w:rsidRPr="00575F41">
        <w:rPr>
          <w:sz w:val="20"/>
          <w:szCs w:val="20"/>
        </w:rPr>
        <w:t xml:space="preserve">eis te traceren. </w:t>
      </w:r>
    </w:p>
    <w:p w14:paraId="4E0EEE82" w14:textId="77777777" w:rsidR="00B861D9" w:rsidRPr="00575F41" w:rsidRDefault="00B861D9" w:rsidP="00F65C26">
      <w:pPr>
        <w:ind w:left="720"/>
        <w:rPr>
          <w:sz w:val="20"/>
          <w:szCs w:val="20"/>
        </w:rPr>
      </w:pPr>
      <w:r w:rsidRPr="00575F41">
        <w:rPr>
          <w:sz w:val="20"/>
          <w:szCs w:val="20"/>
        </w:rPr>
        <w:t xml:space="preserve">Eisen zijn als volgt weergegeven: </w:t>
      </w:r>
    </w:p>
    <w:tbl>
      <w:tblPr>
        <w:tblW w:w="8222" w:type="dxa"/>
        <w:tblInd w:w="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59"/>
        <w:gridCol w:w="3761"/>
        <w:gridCol w:w="1276"/>
        <w:gridCol w:w="2126"/>
      </w:tblGrid>
      <w:tr w:rsidR="002A032E" w:rsidRPr="00575F41" w14:paraId="61DE3CA9" w14:textId="77777777" w:rsidTr="00575F41">
        <w:tc>
          <w:tcPr>
            <w:tcW w:w="1059" w:type="dxa"/>
          </w:tcPr>
          <w:p w14:paraId="25004FA9" w14:textId="77777777" w:rsidR="002A032E" w:rsidRPr="00575F41" w:rsidRDefault="002A032E" w:rsidP="0069053B">
            <w:pPr>
              <w:spacing w:line="200" w:lineRule="exact"/>
              <w:rPr>
                <w:b/>
                <w:bCs/>
                <w:sz w:val="20"/>
                <w:szCs w:val="20"/>
              </w:rPr>
            </w:pPr>
            <w:r w:rsidRPr="00575F41">
              <w:rPr>
                <w:b/>
                <w:bCs/>
                <w:sz w:val="20"/>
                <w:szCs w:val="20"/>
              </w:rPr>
              <w:t>ID</w:t>
            </w:r>
          </w:p>
        </w:tc>
        <w:tc>
          <w:tcPr>
            <w:tcW w:w="3761" w:type="dxa"/>
          </w:tcPr>
          <w:p w14:paraId="17FCBB12" w14:textId="77777777" w:rsidR="002A032E" w:rsidRPr="00575F41" w:rsidRDefault="002A032E" w:rsidP="0069053B">
            <w:pPr>
              <w:spacing w:line="200" w:lineRule="exact"/>
              <w:rPr>
                <w:b/>
                <w:bCs/>
                <w:sz w:val="20"/>
                <w:szCs w:val="20"/>
              </w:rPr>
            </w:pPr>
            <w:r w:rsidRPr="00575F41">
              <w:rPr>
                <w:b/>
                <w:bCs/>
                <w:sz w:val="20"/>
                <w:szCs w:val="20"/>
              </w:rPr>
              <w:t>Titel van de eis</w:t>
            </w:r>
          </w:p>
        </w:tc>
        <w:tc>
          <w:tcPr>
            <w:tcW w:w="1276" w:type="dxa"/>
          </w:tcPr>
          <w:p w14:paraId="55A16F9D" w14:textId="77777777" w:rsidR="002A032E" w:rsidRPr="00575F41" w:rsidRDefault="002A032E" w:rsidP="0069053B">
            <w:pPr>
              <w:spacing w:line="200" w:lineRule="exact"/>
              <w:rPr>
                <w:b/>
                <w:bCs/>
                <w:sz w:val="20"/>
                <w:szCs w:val="20"/>
              </w:rPr>
            </w:pPr>
            <w:r w:rsidRPr="00575F41">
              <w:rPr>
                <w:b/>
                <w:bCs/>
                <w:sz w:val="20"/>
                <w:szCs w:val="20"/>
              </w:rPr>
              <w:t>Bron</w:t>
            </w:r>
          </w:p>
        </w:tc>
        <w:tc>
          <w:tcPr>
            <w:tcW w:w="2126" w:type="dxa"/>
          </w:tcPr>
          <w:p w14:paraId="2D43BE37" w14:textId="77777777" w:rsidR="002A032E" w:rsidRPr="00575F41" w:rsidRDefault="002A032E" w:rsidP="0069053B">
            <w:pPr>
              <w:spacing w:line="200" w:lineRule="exact"/>
              <w:rPr>
                <w:b/>
                <w:bCs/>
                <w:sz w:val="20"/>
                <w:szCs w:val="20"/>
              </w:rPr>
            </w:pPr>
            <w:r w:rsidRPr="00575F41">
              <w:rPr>
                <w:b/>
                <w:bCs/>
                <w:sz w:val="20"/>
                <w:szCs w:val="20"/>
              </w:rPr>
              <w:t>Onderliggende eisen</w:t>
            </w:r>
          </w:p>
        </w:tc>
      </w:tr>
      <w:tr w:rsidR="002A032E" w:rsidRPr="00575F41" w14:paraId="368FC882" w14:textId="77777777" w:rsidTr="00575F41">
        <w:tc>
          <w:tcPr>
            <w:tcW w:w="1059" w:type="dxa"/>
          </w:tcPr>
          <w:p w14:paraId="50AD617E" w14:textId="7486C556" w:rsidR="002A032E" w:rsidRPr="00575F41" w:rsidRDefault="002A032E" w:rsidP="001B7D13">
            <w:pPr>
              <w:spacing w:line="200" w:lineRule="exact"/>
              <w:rPr>
                <w:sz w:val="20"/>
                <w:szCs w:val="20"/>
              </w:rPr>
            </w:pPr>
            <w:r w:rsidRPr="00575F41">
              <w:rPr>
                <w:sz w:val="20"/>
                <w:szCs w:val="20"/>
              </w:rPr>
              <w:t>1.1.1</w:t>
            </w:r>
          </w:p>
        </w:tc>
        <w:tc>
          <w:tcPr>
            <w:tcW w:w="3761" w:type="dxa"/>
          </w:tcPr>
          <w:p w14:paraId="26820C78" w14:textId="77777777" w:rsidR="002A032E" w:rsidRPr="00575F41" w:rsidRDefault="002A032E" w:rsidP="0069053B">
            <w:pPr>
              <w:spacing w:line="200" w:lineRule="exact"/>
              <w:rPr>
                <w:sz w:val="20"/>
                <w:szCs w:val="20"/>
              </w:rPr>
            </w:pPr>
            <w:r w:rsidRPr="00575F41">
              <w:rPr>
                <w:sz w:val="20"/>
                <w:szCs w:val="20"/>
              </w:rPr>
              <w:t>&lt;Eis&gt;</w:t>
            </w:r>
          </w:p>
        </w:tc>
        <w:tc>
          <w:tcPr>
            <w:tcW w:w="1276" w:type="dxa"/>
          </w:tcPr>
          <w:p w14:paraId="5057C466" w14:textId="18066D8B" w:rsidR="002A032E" w:rsidRPr="00575F41" w:rsidRDefault="002A032E" w:rsidP="001B7D13">
            <w:pPr>
              <w:spacing w:line="200" w:lineRule="exact"/>
              <w:rPr>
                <w:sz w:val="20"/>
                <w:szCs w:val="20"/>
              </w:rPr>
            </w:pPr>
            <w:r w:rsidRPr="00575F41">
              <w:rPr>
                <w:sz w:val="20"/>
                <w:szCs w:val="20"/>
              </w:rPr>
              <w:t xml:space="preserve">1.1 </w:t>
            </w:r>
          </w:p>
        </w:tc>
        <w:tc>
          <w:tcPr>
            <w:tcW w:w="2126" w:type="dxa"/>
          </w:tcPr>
          <w:p w14:paraId="521662A8" w14:textId="77777777" w:rsidR="002A032E" w:rsidRPr="00575F41" w:rsidRDefault="002A032E" w:rsidP="0069053B">
            <w:pPr>
              <w:spacing w:line="200" w:lineRule="exact"/>
              <w:rPr>
                <w:sz w:val="20"/>
                <w:szCs w:val="20"/>
              </w:rPr>
            </w:pPr>
            <w:r w:rsidRPr="00575F41">
              <w:rPr>
                <w:sz w:val="20"/>
                <w:szCs w:val="20"/>
              </w:rPr>
              <w:t>1.1.1.1 – 1.1.1.2</w:t>
            </w:r>
          </w:p>
        </w:tc>
      </w:tr>
    </w:tbl>
    <w:p w14:paraId="794B7796" w14:textId="77777777" w:rsidR="00B861D9" w:rsidRPr="00575F41" w:rsidRDefault="00B861D9" w:rsidP="00F65C26">
      <w:pPr>
        <w:ind w:left="708"/>
        <w:rPr>
          <w:sz w:val="20"/>
          <w:szCs w:val="20"/>
        </w:rPr>
      </w:pPr>
      <w:r w:rsidRPr="00575F41">
        <w:rPr>
          <w:sz w:val="20"/>
          <w:szCs w:val="20"/>
        </w:rPr>
        <w:t>Van links naar rechts geeft de matrix de volgende informatie:</w:t>
      </w:r>
    </w:p>
    <w:p w14:paraId="5F379B51" w14:textId="0A59D915" w:rsidR="00B861D9" w:rsidRPr="00575F41" w:rsidRDefault="00B861D9" w:rsidP="00F65C26">
      <w:pPr>
        <w:pStyle w:val="Lijstalinea"/>
        <w:numPr>
          <w:ilvl w:val="0"/>
          <w:numId w:val="11"/>
        </w:numPr>
        <w:ind w:left="1428"/>
        <w:rPr>
          <w:sz w:val="20"/>
          <w:szCs w:val="20"/>
        </w:rPr>
      </w:pPr>
      <w:r w:rsidRPr="00575F41">
        <w:rPr>
          <w:b/>
          <w:sz w:val="20"/>
          <w:szCs w:val="20"/>
        </w:rPr>
        <w:t>ID</w:t>
      </w:r>
      <w:r w:rsidRPr="00575F41">
        <w:rPr>
          <w:sz w:val="20"/>
          <w:szCs w:val="20"/>
        </w:rPr>
        <w:t xml:space="preserve">: De unieke nummering bestaat uit het nummer van de (bovenliggende) eis en een volgnummer behorende bij de eisenserie die onder de bovenliggende eis valt. </w:t>
      </w:r>
    </w:p>
    <w:p w14:paraId="734E6CEE" w14:textId="3510A30D" w:rsidR="00B861D9" w:rsidRPr="00575F41" w:rsidRDefault="00B861D9" w:rsidP="00F65C26">
      <w:pPr>
        <w:pStyle w:val="Lijstalinea"/>
        <w:numPr>
          <w:ilvl w:val="0"/>
          <w:numId w:val="11"/>
        </w:numPr>
        <w:ind w:left="1428"/>
        <w:rPr>
          <w:sz w:val="20"/>
          <w:szCs w:val="20"/>
        </w:rPr>
      </w:pPr>
      <w:r w:rsidRPr="00575F41">
        <w:rPr>
          <w:b/>
          <w:sz w:val="20"/>
          <w:szCs w:val="20"/>
        </w:rPr>
        <w:t>Titel van de eis</w:t>
      </w:r>
      <w:r w:rsidRPr="00575F41">
        <w:rPr>
          <w:sz w:val="20"/>
          <w:szCs w:val="20"/>
        </w:rPr>
        <w:t xml:space="preserve">: De unieke titel van de eis bestaat uit twee componenten, </w:t>
      </w:r>
      <w:r w:rsidR="007E2EE3" w:rsidRPr="00575F41">
        <w:rPr>
          <w:sz w:val="20"/>
          <w:szCs w:val="20"/>
        </w:rPr>
        <w:t>&lt;</w:t>
      </w:r>
      <w:r w:rsidRPr="00575F41">
        <w:rPr>
          <w:sz w:val="20"/>
          <w:szCs w:val="20"/>
        </w:rPr>
        <w:t>functie/aspect/onderwerp&gt;, &lt;trefwoord bij de eis&gt;</w:t>
      </w:r>
      <w:r w:rsidR="002A032E" w:rsidRPr="00575F41">
        <w:rPr>
          <w:sz w:val="20"/>
          <w:szCs w:val="20"/>
        </w:rPr>
        <w:t>, met daaronder &lt;Eis&gt;: De omschrijving van de eis</w:t>
      </w:r>
      <w:r w:rsidRPr="00575F41">
        <w:rPr>
          <w:sz w:val="20"/>
          <w:szCs w:val="20"/>
        </w:rPr>
        <w:t>.</w:t>
      </w:r>
    </w:p>
    <w:p w14:paraId="22B5E5FE" w14:textId="77777777" w:rsidR="00B861D9" w:rsidRPr="00575F41" w:rsidRDefault="00B861D9" w:rsidP="00F65C26">
      <w:pPr>
        <w:pStyle w:val="Lijstalinea"/>
        <w:numPr>
          <w:ilvl w:val="0"/>
          <w:numId w:val="11"/>
        </w:numPr>
        <w:ind w:left="1428"/>
        <w:rPr>
          <w:sz w:val="20"/>
          <w:szCs w:val="20"/>
        </w:rPr>
      </w:pPr>
      <w:r w:rsidRPr="00575F41">
        <w:rPr>
          <w:b/>
          <w:sz w:val="20"/>
          <w:szCs w:val="20"/>
        </w:rPr>
        <w:t>Bron</w:t>
      </w:r>
      <w:r w:rsidRPr="00575F41">
        <w:rPr>
          <w:sz w:val="20"/>
          <w:szCs w:val="20"/>
        </w:rPr>
        <w:t>: Referentie naar een brondocument en/of de eis met paragraafaanduiding, waar de eis vandaan komt. Hier kan ook verwezen worden naar een hoger liggende eis</w:t>
      </w:r>
    </w:p>
    <w:p w14:paraId="3744FABF" w14:textId="77777777" w:rsidR="00B861D9" w:rsidRPr="00575F41" w:rsidRDefault="00B861D9" w:rsidP="00F65C26">
      <w:pPr>
        <w:pStyle w:val="Lijstalinea"/>
        <w:numPr>
          <w:ilvl w:val="0"/>
          <w:numId w:val="11"/>
        </w:numPr>
        <w:ind w:left="1428"/>
        <w:rPr>
          <w:sz w:val="20"/>
          <w:szCs w:val="20"/>
        </w:rPr>
      </w:pPr>
      <w:r w:rsidRPr="00575F41">
        <w:rPr>
          <w:b/>
          <w:sz w:val="20"/>
          <w:szCs w:val="20"/>
        </w:rPr>
        <w:t>Onderliggende eisen</w:t>
      </w:r>
      <w:r w:rsidRPr="00575F41">
        <w:rPr>
          <w:sz w:val="20"/>
          <w:szCs w:val="20"/>
        </w:rPr>
        <w:t>: De nummers van de eisen die zijn afgeleid van de betreffende eis.</w:t>
      </w:r>
    </w:p>
    <w:p w14:paraId="2839B573" w14:textId="1C3E2B83" w:rsidR="00B861D9" w:rsidRPr="002A75F6" w:rsidRDefault="002A75F6" w:rsidP="00F65C26">
      <w:pPr>
        <w:pStyle w:val="Lijstalinea"/>
        <w:numPr>
          <w:ilvl w:val="0"/>
          <w:numId w:val="11"/>
        </w:numPr>
        <w:ind w:left="1428"/>
        <w:rPr>
          <w:sz w:val="20"/>
          <w:szCs w:val="20"/>
        </w:rPr>
      </w:pPr>
      <w:r w:rsidRPr="002A75F6">
        <w:rPr>
          <w:b/>
          <w:sz w:val="20"/>
          <w:szCs w:val="20"/>
        </w:rPr>
        <w:t>Specifieke eis:</w:t>
      </w:r>
      <w:r>
        <w:rPr>
          <w:sz w:val="20"/>
          <w:szCs w:val="20"/>
        </w:rPr>
        <w:t xml:space="preserve"> </w:t>
      </w:r>
      <w:r w:rsidR="00B861D9" w:rsidRPr="002A75F6">
        <w:rPr>
          <w:sz w:val="20"/>
          <w:szCs w:val="20"/>
        </w:rPr>
        <w:t xml:space="preserve">Indien bij een eis een specifieke verificatie(methode) wordt voorgeschreven is deze terug te vinden in </w:t>
      </w:r>
      <w:r w:rsidR="00685EB0" w:rsidRPr="002A75F6">
        <w:rPr>
          <w:sz w:val="20"/>
          <w:szCs w:val="20"/>
        </w:rPr>
        <w:t xml:space="preserve">het werkpakket Systeemacceptatie van </w:t>
      </w:r>
      <w:r w:rsidR="00B861D9" w:rsidRPr="002A75F6">
        <w:rPr>
          <w:sz w:val="20"/>
          <w:szCs w:val="20"/>
        </w:rPr>
        <w:t xml:space="preserve">de </w:t>
      </w:r>
      <w:r w:rsidR="00685EB0" w:rsidRPr="002A75F6">
        <w:rPr>
          <w:sz w:val="20"/>
          <w:szCs w:val="20"/>
        </w:rPr>
        <w:t xml:space="preserve">vraagspecificatie </w:t>
      </w:r>
      <w:r w:rsidR="005C6A80">
        <w:rPr>
          <w:sz w:val="20"/>
          <w:szCs w:val="20"/>
        </w:rPr>
        <w:t>D</w:t>
      </w:r>
      <w:r w:rsidR="00685EB0" w:rsidRPr="002A75F6">
        <w:rPr>
          <w:sz w:val="20"/>
          <w:szCs w:val="20"/>
        </w:rPr>
        <w:t>iensten.</w:t>
      </w:r>
    </w:p>
    <w:p w14:paraId="4D2B817D" w14:textId="393962B2" w:rsidR="00EE1973" w:rsidRDefault="00EE1973" w:rsidP="00F65C26">
      <w:pPr>
        <w:pStyle w:val="Kop1"/>
      </w:pPr>
      <w:bookmarkStart w:id="133" w:name="_Toc336848259"/>
      <w:bookmarkStart w:id="134" w:name="_Toc520882341"/>
      <w:r>
        <w:t>Van toepassing zijnde documenten</w:t>
      </w:r>
      <w:bookmarkEnd w:id="133"/>
      <w:bookmarkEnd w:id="134"/>
    </w:p>
    <w:p w14:paraId="19137938" w14:textId="77777777" w:rsidR="00EE1973" w:rsidRPr="00F65C26" w:rsidRDefault="00EE1973" w:rsidP="00F65C26">
      <w:pPr>
        <w:pStyle w:val="Kop2"/>
      </w:pPr>
      <w:bookmarkStart w:id="135" w:name="_Toc336848260"/>
      <w:bookmarkStart w:id="136" w:name="_Toc520882342"/>
      <w:r w:rsidRPr="00F65C26">
        <w:t>Bindende documenten</w:t>
      </w:r>
      <w:bookmarkEnd w:id="135"/>
      <w:bookmarkEnd w:id="136"/>
    </w:p>
    <w:tbl>
      <w:tblPr>
        <w:tblW w:w="950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21"/>
        <w:gridCol w:w="2384"/>
        <w:gridCol w:w="1273"/>
        <w:gridCol w:w="1285"/>
        <w:gridCol w:w="758"/>
        <w:gridCol w:w="891"/>
        <w:gridCol w:w="1492"/>
      </w:tblGrid>
      <w:tr w:rsidR="00EE1973" w14:paraId="4658D0BE" w14:textId="77777777" w:rsidTr="00CB24B7">
        <w:trPr>
          <w:tblHeader/>
        </w:trPr>
        <w:tc>
          <w:tcPr>
            <w:tcW w:w="1421" w:type="dxa"/>
            <w:tcBorders>
              <w:bottom w:val="single" w:sz="4" w:space="0" w:color="auto"/>
            </w:tcBorders>
            <w:shd w:val="clear" w:color="auto" w:fill="E6E6E6"/>
          </w:tcPr>
          <w:p w14:paraId="1B1E26E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Type </w:t>
            </w:r>
          </w:p>
        </w:tc>
        <w:tc>
          <w:tcPr>
            <w:tcW w:w="2384" w:type="dxa"/>
            <w:tcBorders>
              <w:bottom w:val="single" w:sz="4" w:space="0" w:color="auto"/>
            </w:tcBorders>
            <w:shd w:val="clear" w:color="auto" w:fill="E6E6E6"/>
          </w:tcPr>
          <w:p w14:paraId="6EC6F8F4"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Titel </w:t>
            </w:r>
          </w:p>
          <w:p w14:paraId="624999B5" w14:textId="77777777" w:rsidR="00EE1973" w:rsidRPr="00575F41" w:rsidRDefault="00EE1973" w:rsidP="00DE5493">
            <w:pPr>
              <w:spacing w:after="0" w:line="220" w:lineRule="exact"/>
              <w:rPr>
                <w:rFonts w:cstheme="minorHAnsi"/>
                <w:b/>
                <w:bCs/>
                <w:sz w:val="20"/>
                <w:szCs w:val="20"/>
              </w:rPr>
            </w:pPr>
          </w:p>
        </w:tc>
        <w:tc>
          <w:tcPr>
            <w:tcW w:w="1273" w:type="dxa"/>
            <w:tcBorders>
              <w:bottom w:val="single" w:sz="4" w:space="0" w:color="auto"/>
            </w:tcBorders>
            <w:shd w:val="clear" w:color="auto" w:fill="E6E6E6"/>
          </w:tcPr>
          <w:p w14:paraId="3C9A9257"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Sectie</w:t>
            </w:r>
          </w:p>
        </w:tc>
        <w:tc>
          <w:tcPr>
            <w:tcW w:w="1285" w:type="dxa"/>
            <w:tcBorders>
              <w:bottom w:val="single" w:sz="4" w:space="0" w:color="auto"/>
            </w:tcBorders>
            <w:shd w:val="clear" w:color="auto" w:fill="E6E6E6"/>
          </w:tcPr>
          <w:p w14:paraId="10ECE86D"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Document</w:t>
            </w:r>
          </w:p>
          <w:p w14:paraId="6B9D68C0"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nummer </w:t>
            </w:r>
          </w:p>
        </w:tc>
        <w:tc>
          <w:tcPr>
            <w:tcW w:w="758" w:type="dxa"/>
            <w:tcBorders>
              <w:bottom w:val="single" w:sz="4" w:space="0" w:color="auto"/>
            </w:tcBorders>
            <w:shd w:val="clear" w:color="auto" w:fill="E6E6E6"/>
          </w:tcPr>
          <w:p w14:paraId="10C86EB6"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 xml:space="preserve">Versie </w:t>
            </w:r>
          </w:p>
        </w:tc>
        <w:tc>
          <w:tcPr>
            <w:tcW w:w="891" w:type="dxa"/>
            <w:tcBorders>
              <w:bottom w:val="single" w:sz="4" w:space="0" w:color="auto"/>
            </w:tcBorders>
            <w:shd w:val="clear" w:color="auto" w:fill="E6E6E6"/>
          </w:tcPr>
          <w:p w14:paraId="744BF163"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Datum</w:t>
            </w:r>
          </w:p>
        </w:tc>
        <w:tc>
          <w:tcPr>
            <w:tcW w:w="1492" w:type="dxa"/>
            <w:tcBorders>
              <w:bottom w:val="single" w:sz="4" w:space="0" w:color="auto"/>
            </w:tcBorders>
            <w:shd w:val="clear" w:color="auto" w:fill="E6E6E6"/>
          </w:tcPr>
          <w:p w14:paraId="207868CA" w14:textId="77777777" w:rsidR="00EE1973" w:rsidRPr="00575F41" w:rsidRDefault="00EE1973" w:rsidP="00DE5493">
            <w:pPr>
              <w:spacing w:after="0" w:line="220" w:lineRule="exact"/>
              <w:rPr>
                <w:rFonts w:cstheme="minorHAnsi"/>
                <w:b/>
                <w:bCs/>
                <w:sz w:val="20"/>
                <w:szCs w:val="20"/>
              </w:rPr>
            </w:pPr>
            <w:r w:rsidRPr="00575F41">
              <w:rPr>
                <w:rFonts w:cstheme="minorHAnsi"/>
                <w:b/>
                <w:bCs/>
                <w:sz w:val="20"/>
                <w:szCs w:val="20"/>
              </w:rPr>
              <w:t>Auteur</w:t>
            </w:r>
          </w:p>
        </w:tc>
      </w:tr>
      <w:tr w:rsidR="00CB24B7" w14:paraId="14727141" w14:textId="77777777" w:rsidTr="00CB24B7">
        <w:trPr>
          <w:cantSplit/>
        </w:trPr>
        <w:tc>
          <w:tcPr>
            <w:tcW w:w="1421" w:type="dxa"/>
          </w:tcPr>
          <w:p w14:paraId="4BAB9E9A" w14:textId="0720F96F" w:rsidR="00CB24B7" w:rsidRPr="00575F41" w:rsidRDefault="00CB24B7" w:rsidP="00CB24B7">
            <w:pPr>
              <w:spacing w:line="220" w:lineRule="exact"/>
              <w:rPr>
                <w:rFonts w:cstheme="minorHAnsi"/>
                <w:b/>
                <w:bCs/>
                <w:sz w:val="20"/>
                <w:szCs w:val="20"/>
              </w:rPr>
            </w:pPr>
            <w:r w:rsidRPr="00575F41">
              <w:rPr>
                <w:rFonts w:cstheme="minorHAnsi"/>
                <w:b/>
                <w:bCs/>
                <w:sz w:val="20"/>
                <w:szCs w:val="20"/>
              </w:rPr>
              <w:t>Relevante documenten uit Rail Infra Catalogus</w:t>
            </w:r>
          </w:p>
        </w:tc>
        <w:tc>
          <w:tcPr>
            <w:tcW w:w="2384" w:type="dxa"/>
          </w:tcPr>
          <w:p w14:paraId="11F0494C" w14:textId="170DCF00" w:rsidR="00CB24B7" w:rsidRPr="00575F41" w:rsidRDefault="00CB24B7" w:rsidP="00CB24B7">
            <w:pPr>
              <w:spacing w:line="220" w:lineRule="exact"/>
              <w:rPr>
                <w:rFonts w:cstheme="minorHAnsi"/>
                <w:bCs/>
                <w:sz w:val="20"/>
                <w:szCs w:val="20"/>
              </w:rPr>
            </w:pPr>
            <w:r w:rsidRPr="00AE59C2">
              <w:rPr>
                <w:rFonts w:cstheme="minorHAnsi"/>
                <w:sz w:val="20"/>
                <w:szCs w:val="20"/>
              </w:rPr>
              <w:t>EMC-eisen aan apparatuur nabij alle geëlektrificeerde en niet-geëlektrificeerde baanvakken in beheer bij ProRail</w:t>
            </w:r>
          </w:p>
        </w:tc>
        <w:tc>
          <w:tcPr>
            <w:tcW w:w="1273" w:type="dxa"/>
          </w:tcPr>
          <w:p w14:paraId="4A38A9CC" w14:textId="07CAE4E8" w:rsidR="00CB24B7" w:rsidRPr="00575F41" w:rsidRDefault="00CB24B7" w:rsidP="00CB24B7">
            <w:pPr>
              <w:spacing w:line="220" w:lineRule="exact"/>
              <w:rPr>
                <w:rFonts w:cstheme="minorHAnsi"/>
                <w:bCs/>
                <w:sz w:val="20"/>
                <w:szCs w:val="20"/>
              </w:rPr>
            </w:pPr>
            <w:r w:rsidRPr="001135AA">
              <w:rPr>
                <w:rFonts w:cstheme="minorHAnsi"/>
                <w:sz w:val="20"/>
                <w:szCs w:val="20"/>
              </w:rPr>
              <w:t>Paragraaf 3.2</w:t>
            </w:r>
            <w:r>
              <w:rPr>
                <w:rFonts w:cstheme="minorHAnsi"/>
                <w:sz w:val="20"/>
                <w:szCs w:val="20"/>
              </w:rPr>
              <w:t xml:space="preserve"> en hoofdstuk 4</w:t>
            </w:r>
          </w:p>
        </w:tc>
        <w:tc>
          <w:tcPr>
            <w:tcW w:w="1285" w:type="dxa"/>
          </w:tcPr>
          <w:p w14:paraId="7AD6D1FE" w14:textId="0DBC4AB6" w:rsidR="00CB24B7" w:rsidRPr="00575F41" w:rsidRDefault="00CB24B7" w:rsidP="00CB24B7">
            <w:pPr>
              <w:spacing w:line="220" w:lineRule="exact"/>
              <w:rPr>
                <w:rFonts w:cstheme="minorHAnsi"/>
                <w:bCs/>
                <w:sz w:val="20"/>
                <w:szCs w:val="20"/>
              </w:rPr>
            </w:pPr>
            <w:r w:rsidRPr="00AE59C2">
              <w:rPr>
                <w:rFonts w:cstheme="minorHAnsi"/>
                <w:sz w:val="20"/>
                <w:szCs w:val="20"/>
              </w:rPr>
              <w:t>RLN00007</w:t>
            </w:r>
          </w:p>
        </w:tc>
        <w:tc>
          <w:tcPr>
            <w:tcW w:w="758" w:type="dxa"/>
          </w:tcPr>
          <w:p w14:paraId="1E430A24" w14:textId="0B8AE4F6" w:rsidR="00CB24B7" w:rsidRPr="00575F41" w:rsidRDefault="00CB24B7" w:rsidP="00CB24B7">
            <w:pPr>
              <w:spacing w:line="220" w:lineRule="exact"/>
              <w:rPr>
                <w:rFonts w:cstheme="minorHAnsi"/>
                <w:bCs/>
                <w:sz w:val="20"/>
                <w:szCs w:val="20"/>
              </w:rPr>
            </w:pPr>
            <w:r w:rsidRPr="00AE59C2">
              <w:rPr>
                <w:rFonts w:cstheme="minorHAnsi"/>
                <w:sz w:val="20"/>
                <w:szCs w:val="20"/>
              </w:rPr>
              <w:t>V006</w:t>
            </w:r>
          </w:p>
        </w:tc>
        <w:tc>
          <w:tcPr>
            <w:tcW w:w="891" w:type="dxa"/>
          </w:tcPr>
          <w:p w14:paraId="0CE8CD24" w14:textId="6A7E77B9" w:rsidR="00CB24B7" w:rsidRPr="00575F41" w:rsidRDefault="00CB24B7" w:rsidP="00CB24B7">
            <w:pPr>
              <w:spacing w:line="220" w:lineRule="exact"/>
              <w:rPr>
                <w:rFonts w:cstheme="minorHAnsi"/>
                <w:bCs/>
                <w:sz w:val="20"/>
                <w:szCs w:val="20"/>
              </w:rPr>
            </w:pPr>
            <w:r w:rsidRPr="00AE59C2">
              <w:rPr>
                <w:rFonts w:cstheme="minorHAnsi"/>
                <w:sz w:val="20"/>
                <w:szCs w:val="20"/>
              </w:rPr>
              <w:t>1-6-2017</w:t>
            </w:r>
          </w:p>
        </w:tc>
        <w:tc>
          <w:tcPr>
            <w:tcW w:w="1492" w:type="dxa"/>
          </w:tcPr>
          <w:p w14:paraId="5A128B2F" w14:textId="10C3E38E" w:rsidR="00CB24B7" w:rsidRPr="00575F41" w:rsidRDefault="00CB24B7" w:rsidP="00CB24B7">
            <w:pPr>
              <w:spacing w:line="220" w:lineRule="exact"/>
              <w:rPr>
                <w:rFonts w:cstheme="minorHAnsi"/>
                <w:bCs/>
                <w:sz w:val="20"/>
                <w:szCs w:val="20"/>
              </w:rPr>
            </w:pPr>
            <w:r>
              <w:rPr>
                <w:rStyle w:val="ms-nowrap"/>
              </w:rPr>
              <w:t>ProRail</w:t>
            </w:r>
          </w:p>
        </w:tc>
      </w:tr>
      <w:tr w:rsidR="00CB24B7" w14:paraId="3010A95C" w14:textId="77777777" w:rsidTr="00CB24B7">
        <w:trPr>
          <w:cantSplit/>
        </w:trPr>
        <w:tc>
          <w:tcPr>
            <w:tcW w:w="1421" w:type="dxa"/>
            <w:vMerge w:val="restart"/>
          </w:tcPr>
          <w:p w14:paraId="3C73EAFA" w14:textId="77777777" w:rsidR="00CB24B7" w:rsidRPr="00074426" w:rsidRDefault="00CB24B7" w:rsidP="00CB24B7">
            <w:pPr>
              <w:spacing w:line="220" w:lineRule="exact"/>
              <w:rPr>
                <w:rFonts w:cstheme="minorHAnsi"/>
                <w:b/>
                <w:bCs/>
                <w:sz w:val="20"/>
                <w:szCs w:val="20"/>
              </w:rPr>
            </w:pPr>
            <w:r w:rsidRPr="00074426">
              <w:rPr>
                <w:rFonts w:cstheme="minorHAnsi"/>
                <w:b/>
                <w:bCs/>
                <w:sz w:val="20"/>
                <w:szCs w:val="20"/>
              </w:rPr>
              <w:lastRenderedPageBreak/>
              <w:t>Algemene voorschriften, normen en richtlijnen</w:t>
            </w:r>
          </w:p>
        </w:tc>
        <w:tc>
          <w:tcPr>
            <w:tcW w:w="2384" w:type="dxa"/>
          </w:tcPr>
          <w:p w14:paraId="460A51FC" w14:textId="5D82BBAA" w:rsidR="00CB24B7" w:rsidRPr="00074426" w:rsidRDefault="00CB24B7" w:rsidP="00CB24B7">
            <w:pPr>
              <w:spacing w:line="220" w:lineRule="exact"/>
              <w:rPr>
                <w:rFonts w:cstheme="minorHAnsi"/>
                <w:bCs/>
                <w:sz w:val="20"/>
                <w:szCs w:val="20"/>
              </w:rPr>
            </w:pPr>
            <w:r w:rsidRPr="00074426">
              <w:rPr>
                <w:rFonts w:cstheme="minorHAnsi"/>
                <w:bCs/>
                <w:sz w:val="20"/>
                <w:szCs w:val="20"/>
              </w:rPr>
              <w:t>Spoorwegen en soortgelijk geleid vervoer - Isolatiecoördinatie - Deel 1: Basiseisen - Slagwijdten en kruipwegen voor alle elektrische en elektronische uitrusting</w:t>
            </w:r>
          </w:p>
        </w:tc>
        <w:tc>
          <w:tcPr>
            <w:tcW w:w="1273" w:type="dxa"/>
          </w:tcPr>
          <w:p w14:paraId="14F8103C" w14:textId="7B6646F0" w:rsidR="00CB24B7" w:rsidRPr="00074426" w:rsidRDefault="00CB24B7" w:rsidP="00CB24B7">
            <w:pPr>
              <w:spacing w:line="220" w:lineRule="exact"/>
              <w:rPr>
                <w:rFonts w:cstheme="minorHAnsi"/>
                <w:bCs/>
                <w:sz w:val="20"/>
                <w:szCs w:val="20"/>
              </w:rPr>
            </w:pPr>
            <w:r w:rsidRPr="00074426">
              <w:rPr>
                <w:rFonts w:cstheme="minorHAnsi"/>
                <w:bCs/>
                <w:sz w:val="20"/>
                <w:szCs w:val="20"/>
              </w:rPr>
              <w:t>Hoofdstuk 5 en hoofdstuk 7</w:t>
            </w:r>
          </w:p>
        </w:tc>
        <w:tc>
          <w:tcPr>
            <w:tcW w:w="1285" w:type="dxa"/>
          </w:tcPr>
          <w:p w14:paraId="0B937F8E" w14:textId="1DBC71C1" w:rsidR="00CB24B7" w:rsidRPr="00074426" w:rsidRDefault="00CB24B7" w:rsidP="00CB24B7">
            <w:pPr>
              <w:spacing w:line="220" w:lineRule="exact"/>
              <w:rPr>
                <w:rFonts w:cstheme="minorHAnsi"/>
                <w:bCs/>
                <w:sz w:val="20"/>
                <w:szCs w:val="20"/>
              </w:rPr>
            </w:pPr>
            <w:r w:rsidRPr="00074426">
              <w:rPr>
                <w:rFonts w:cstheme="minorHAnsi"/>
                <w:sz w:val="20"/>
                <w:szCs w:val="20"/>
              </w:rPr>
              <w:t>NEN-EN 50124-1</w:t>
            </w:r>
          </w:p>
        </w:tc>
        <w:tc>
          <w:tcPr>
            <w:tcW w:w="758" w:type="dxa"/>
          </w:tcPr>
          <w:p w14:paraId="34910F14" w14:textId="77777777" w:rsidR="00CB24B7" w:rsidRPr="00074426" w:rsidRDefault="00CB24B7" w:rsidP="00CB24B7">
            <w:pPr>
              <w:spacing w:line="220" w:lineRule="exact"/>
              <w:rPr>
                <w:rFonts w:cstheme="minorHAnsi"/>
                <w:bCs/>
                <w:sz w:val="20"/>
                <w:szCs w:val="20"/>
              </w:rPr>
            </w:pPr>
          </w:p>
        </w:tc>
        <w:tc>
          <w:tcPr>
            <w:tcW w:w="891" w:type="dxa"/>
          </w:tcPr>
          <w:p w14:paraId="3BFC375A" w14:textId="6164C9A9" w:rsidR="00CB24B7" w:rsidRPr="00074426" w:rsidRDefault="00CB24B7" w:rsidP="00CB24B7">
            <w:pPr>
              <w:spacing w:line="220" w:lineRule="exact"/>
              <w:rPr>
                <w:rFonts w:cstheme="minorHAnsi"/>
                <w:bCs/>
                <w:sz w:val="20"/>
                <w:szCs w:val="20"/>
              </w:rPr>
            </w:pPr>
            <w:r w:rsidRPr="00074426">
              <w:rPr>
                <w:rFonts w:cstheme="minorHAnsi"/>
                <w:bCs/>
                <w:sz w:val="20"/>
                <w:szCs w:val="20"/>
              </w:rPr>
              <w:t>2017</w:t>
            </w:r>
          </w:p>
        </w:tc>
        <w:tc>
          <w:tcPr>
            <w:tcW w:w="1492" w:type="dxa"/>
          </w:tcPr>
          <w:p w14:paraId="55E43D4D" w14:textId="72993C59" w:rsidR="00CB24B7" w:rsidRPr="00074426" w:rsidRDefault="00CB24B7" w:rsidP="00CB24B7">
            <w:pPr>
              <w:spacing w:line="220" w:lineRule="exact"/>
              <w:rPr>
                <w:rFonts w:cstheme="minorHAnsi"/>
                <w:bCs/>
                <w:sz w:val="20"/>
                <w:szCs w:val="20"/>
              </w:rPr>
            </w:pPr>
            <w:r w:rsidRPr="00074426">
              <w:rPr>
                <w:rFonts w:cstheme="minorHAnsi"/>
                <w:sz w:val="20"/>
                <w:szCs w:val="20"/>
              </w:rPr>
              <w:t>Nederlands Elektrotechnisch Comité</w:t>
            </w:r>
          </w:p>
        </w:tc>
      </w:tr>
      <w:tr w:rsidR="00CB24B7" w14:paraId="05D4D437" w14:textId="77777777" w:rsidTr="00CB24B7">
        <w:trPr>
          <w:cantSplit/>
        </w:trPr>
        <w:tc>
          <w:tcPr>
            <w:tcW w:w="1421" w:type="dxa"/>
            <w:vMerge/>
          </w:tcPr>
          <w:p w14:paraId="0A3E07F7" w14:textId="77777777" w:rsidR="00CB24B7" w:rsidRPr="00074426" w:rsidRDefault="00CB24B7" w:rsidP="00CB24B7">
            <w:pPr>
              <w:spacing w:line="220" w:lineRule="exact"/>
              <w:rPr>
                <w:rFonts w:cstheme="minorHAnsi"/>
                <w:b/>
                <w:bCs/>
                <w:sz w:val="20"/>
                <w:szCs w:val="20"/>
              </w:rPr>
            </w:pPr>
          </w:p>
        </w:tc>
        <w:tc>
          <w:tcPr>
            <w:tcW w:w="2384" w:type="dxa"/>
          </w:tcPr>
          <w:p w14:paraId="7BAD0802" w14:textId="77777777" w:rsidR="00CB24B7" w:rsidRPr="00074426" w:rsidRDefault="00CB24B7" w:rsidP="00CB24B7">
            <w:pPr>
              <w:pStyle w:val="Geenafstand"/>
              <w:rPr>
                <w:rFonts w:cstheme="minorHAnsi"/>
                <w:sz w:val="20"/>
                <w:szCs w:val="20"/>
                <w:lang w:val="en-GB"/>
              </w:rPr>
            </w:pPr>
            <w:r w:rsidRPr="00074426">
              <w:rPr>
                <w:rFonts w:cstheme="minorHAnsi"/>
                <w:sz w:val="20"/>
                <w:szCs w:val="20"/>
                <w:lang w:val="en-GB"/>
              </w:rPr>
              <w:t>Dimensions of low-voltage switchgear and</w:t>
            </w:r>
          </w:p>
          <w:p w14:paraId="3819214C" w14:textId="77777777" w:rsidR="00CB24B7" w:rsidRPr="00074426" w:rsidRDefault="00CB24B7" w:rsidP="00CB24B7">
            <w:pPr>
              <w:pStyle w:val="Geenafstand"/>
              <w:rPr>
                <w:rFonts w:cstheme="minorHAnsi"/>
                <w:sz w:val="20"/>
                <w:szCs w:val="20"/>
                <w:lang w:val="en-GB"/>
              </w:rPr>
            </w:pPr>
            <w:proofErr w:type="spellStart"/>
            <w:r w:rsidRPr="00074426">
              <w:rPr>
                <w:rFonts w:cstheme="minorHAnsi"/>
                <w:sz w:val="20"/>
                <w:szCs w:val="20"/>
                <w:lang w:val="en-GB"/>
              </w:rPr>
              <w:t>controlgear</w:t>
            </w:r>
            <w:proofErr w:type="spellEnd"/>
            <w:r w:rsidRPr="00074426">
              <w:rPr>
                <w:rFonts w:cstheme="minorHAnsi"/>
                <w:sz w:val="20"/>
                <w:szCs w:val="20"/>
                <w:lang w:val="en-GB"/>
              </w:rPr>
              <w:t xml:space="preserve"> - Standardized mounting on rails for</w:t>
            </w:r>
          </w:p>
          <w:p w14:paraId="371F4218" w14:textId="77777777" w:rsidR="00CB24B7" w:rsidRPr="00074426" w:rsidRDefault="00CB24B7" w:rsidP="00CB24B7">
            <w:pPr>
              <w:pStyle w:val="Geenafstand"/>
              <w:rPr>
                <w:rFonts w:cstheme="minorHAnsi"/>
                <w:sz w:val="20"/>
                <w:szCs w:val="20"/>
                <w:lang w:val="en-GB"/>
              </w:rPr>
            </w:pPr>
            <w:r w:rsidRPr="00074426">
              <w:rPr>
                <w:rFonts w:cstheme="minorHAnsi"/>
                <w:sz w:val="20"/>
                <w:szCs w:val="20"/>
                <w:lang w:val="en-GB"/>
              </w:rPr>
              <w:t xml:space="preserve">mechanical support of switchgear, </w:t>
            </w:r>
            <w:proofErr w:type="spellStart"/>
            <w:r w:rsidRPr="00074426">
              <w:rPr>
                <w:rFonts w:cstheme="minorHAnsi"/>
                <w:sz w:val="20"/>
                <w:szCs w:val="20"/>
                <w:lang w:val="en-GB"/>
              </w:rPr>
              <w:t>controlgear</w:t>
            </w:r>
            <w:proofErr w:type="spellEnd"/>
          </w:p>
          <w:p w14:paraId="08C44488" w14:textId="45375242" w:rsidR="00CB24B7" w:rsidRPr="00074426" w:rsidRDefault="00CB24B7" w:rsidP="00CB24B7">
            <w:pPr>
              <w:spacing w:line="220" w:lineRule="exact"/>
              <w:rPr>
                <w:rFonts w:cstheme="minorHAnsi"/>
                <w:bCs/>
                <w:sz w:val="20"/>
                <w:szCs w:val="20"/>
                <w:lang w:val="en-GB"/>
              </w:rPr>
            </w:pPr>
            <w:r w:rsidRPr="00074426">
              <w:rPr>
                <w:rFonts w:cstheme="minorHAnsi"/>
                <w:sz w:val="20"/>
                <w:szCs w:val="20"/>
                <w:lang w:val="en-GB"/>
              </w:rPr>
              <w:t>and accessories</w:t>
            </w:r>
          </w:p>
        </w:tc>
        <w:tc>
          <w:tcPr>
            <w:tcW w:w="1273" w:type="dxa"/>
          </w:tcPr>
          <w:p w14:paraId="6C85D8EA" w14:textId="765B8903" w:rsidR="00CB24B7" w:rsidRPr="00074426" w:rsidRDefault="00CB24B7" w:rsidP="00CB24B7">
            <w:pPr>
              <w:spacing w:line="220" w:lineRule="exact"/>
              <w:rPr>
                <w:rFonts w:cstheme="minorHAnsi"/>
                <w:bCs/>
                <w:sz w:val="20"/>
                <w:szCs w:val="20"/>
              </w:rPr>
            </w:pPr>
            <w:r w:rsidRPr="00074426">
              <w:rPr>
                <w:rFonts w:cstheme="minorHAnsi"/>
                <w:bCs/>
                <w:sz w:val="20"/>
                <w:szCs w:val="20"/>
                <w:lang w:val="en-GB"/>
              </w:rPr>
              <w:t>Annex A3</w:t>
            </w:r>
          </w:p>
        </w:tc>
        <w:tc>
          <w:tcPr>
            <w:tcW w:w="1285" w:type="dxa"/>
          </w:tcPr>
          <w:p w14:paraId="65DF7C18" w14:textId="30A42C88" w:rsidR="00CB24B7" w:rsidRPr="00074426" w:rsidRDefault="00CB24B7" w:rsidP="00CB24B7">
            <w:pPr>
              <w:spacing w:line="220" w:lineRule="exact"/>
              <w:rPr>
                <w:rFonts w:cstheme="minorHAnsi"/>
                <w:bCs/>
                <w:sz w:val="20"/>
                <w:szCs w:val="20"/>
              </w:rPr>
            </w:pPr>
            <w:r w:rsidRPr="00074426">
              <w:rPr>
                <w:rFonts w:cstheme="minorHAnsi"/>
                <w:sz w:val="20"/>
                <w:szCs w:val="20"/>
              </w:rPr>
              <w:t>NEN-EN-IEC 60715</w:t>
            </w:r>
          </w:p>
        </w:tc>
        <w:tc>
          <w:tcPr>
            <w:tcW w:w="758" w:type="dxa"/>
          </w:tcPr>
          <w:p w14:paraId="49A8A4EC" w14:textId="77777777" w:rsidR="00CB24B7" w:rsidRPr="00074426" w:rsidRDefault="00CB24B7" w:rsidP="00CB24B7">
            <w:pPr>
              <w:spacing w:line="220" w:lineRule="exact"/>
              <w:rPr>
                <w:rFonts w:cstheme="minorHAnsi"/>
                <w:bCs/>
                <w:sz w:val="20"/>
                <w:szCs w:val="20"/>
              </w:rPr>
            </w:pPr>
          </w:p>
        </w:tc>
        <w:tc>
          <w:tcPr>
            <w:tcW w:w="891" w:type="dxa"/>
          </w:tcPr>
          <w:p w14:paraId="65CBC367" w14:textId="254D1B60" w:rsidR="00CB24B7" w:rsidRPr="00074426" w:rsidRDefault="00CB24B7" w:rsidP="00CB24B7">
            <w:pPr>
              <w:spacing w:line="220" w:lineRule="exact"/>
              <w:rPr>
                <w:rFonts w:cstheme="minorHAnsi"/>
                <w:bCs/>
                <w:sz w:val="20"/>
                <w:szCs w:val="20"/>
              </w:rPr>
            </w:pPr>
            <w:r w:rsidRPr="00074426">
              <w:rPr>
                <w:rFonts w:cstheme="minorHAnsi"/>
                <w:sz w:val="20"/>
                <w:szCs w:val="20"/>
              </w:rPr>
              <w:t>2017</w:t>
            </w:r>
          </w:p>
        </w:tc>
        <w:tc>
          <w:tcPr>
            <w:tcW w:w="1492" w:type="dxa"/>
          </w:tcPr>
          <w:p w14:paraId="5514462B" w14:textId="1A1FEDAC" w:rsidR="00CB24B7" w:rsidRPr="00074426" w:rsidRDefault="00CB24B7" w:rsidP="00CB24B7">
            <w:pPr>
              <w:spacing w:line="220" w:lineRule="exact"/>
              <w:rPr>
                <w:rFonts w:cstheme="minorHAnsi"/>
                <w:bCs/>
                <w:sz w:val="20"/>
                <w:szCs w:val="20"/>
              </w:rPr>
            </w:pPr>
            <w:r w:rsidRPr="00074426">
              <w:rPr>
                <w:rFonts w:cstheme="minorHAnsi"/>
                <w:sz w:val="20"/>
                <w:szCs w:val="20"/>
              </w:rPr>
              <w:t>Koninklijk Nederlands Elektrotechnisch Comité</w:t>
            </w:r>
          </w:p>
        </w:tc>
      </w:tr>
      <w:tr w:rsidR="00CB24B7" w14:paraId="598524B3" w14:textId="77777777" w:rsidTr="00CB24B7">
        <w:trPr>
          <w:cantSplit/>
        </w:trPr>
        <w:tc>
          <w:tcPr>
            <w:tcW w:w="1421" w:type="dxa"/>
            <w:vMerge/>
          </w:tcPr>
          <w:p w14:paraId="50DDE75E" w14:textId="77777777" w:rsidR="00CB24B7" w:rsidRPr="00074426" w:rsidRDefault="00CB24B7" w:rsidP="00CB24B7">
            <w:pPr>
              <w:spacing w:line="220" w:lineRule="exact"/>
              <w:rPr>
                <w:rFonts w:cstheme="minorHAnsi"/>
                <w:b/>
                <w:bCs/>
                <w:sz w:val="20"/>
                <w:szCs w:val="20"/>
              </w:rPr>
            </w:pPr>
          </w:p>
        </w:tc>
        <w:tc>
          <w:tcPr>
            <w:tcW w:w="2384" w:type="dxa"/>
          </w:tcPr>
          <w:p w14:paraId="6C01F37D" w14:textId="55ED9103" w:rsidR="00CB24B7" w:rsidRPr="00074426" w:rsidRDefault="00CB24B7" w:rsidP="00CB24B7">
            <w:pPr>
              <w:spacing w:line="220" w:lineRule="exact"/>
              <w:rPr>
                <w:rFonts w:cstheme="minorHAnsi"/>
                <w:bCs/>
                <w:sz w:val="20"/>
                <w:szCs w:val="20"/>
              </w:rPr>
            </w:pPr>
            <w:r w:rsidRPr="00074426">
              <w:rPr>
                <w:rFonts w:cstheme="minorHAnsi"/>
                <w:bCs/>
                <w:sz w:val="20"/>
                <w:szCs w:val="20"/>
              </w:rPr>
              <w:t>Indeling van omgevingsomstandigheden van elektrotechnische producten - Deel 3-3: Classificatie van groepen van omgevingsparameters en hun gradaties - Stilstaand gebruik op plaatsen met bescherming tegen directe weersomstandigheden</w:t>
            </w:r>
          </w:p>
        </w:tc>
        <w:tc>
          <w:tcPr>
            <w:tcW w:w="1273" w:type="dxa"/>
          </w:tcPr>
          <w:p w14:paraId="21E6E34B" w14:textId="77777777" w:rsidR="00CB24B7" w:rsidRPr="00074426" w:rsidRDefault="00CB24B7" w:rsidP="00CB24B7">
            <w:pPr>
              <w:spacing w:line="220" w:lineRule="exact"/>
              <w:rPr>
                <w:rFonts w:cstheme="minorHAnsi"/>
                <w:bCs/>
                <w:sz w:val="20"/>
                <w:szCs w:val="20"/>
              </w:rPr>
            </w:pPr>
          </w:p>
        </w:tc>
        <w:tc>
          <w:tcPr>
            <w:tcW w:w="1285" w:type="dxa"/>
          </w:tcPr>
          <w:p w14:paraId="31AA88D7" w14:textId="15E0FC68" w:rsidR="00CB24B7" w:rsidRPr="00074426" w:rsidRDefault="00CB24B7" w:rsidP="00CB24B7">
            <w:pPr>
              <w:spacing w:line="220" w:lineRule="exact"/>
              <w:rPr>
                <w:rFonts w:cstheme="minorHAnsi"/>
                <w:bCs/>
                <w:sz w:val="20"/>
                <w:szCs w:val="20"/>
              </w:rPr>
            </w:pPr>
            <w:r w:rsidRPr="00074426">
              <w:rPr>
                <w:rFonts w:cstheme="minorHAnsi"/>
                <w:sz w:val="20"/>
                <w:szCs w:val="20"/>
              </w:rPr>
              <w:t>IEC 60721-3-3</w:t>
            </w:r>
          </w:p>
        </w:tc>
        <w:tc>
          <w:tcPr>
            <w:tcW w:w="758" w:type="dxa"/>
          </w:tcPr>
          <w:p w14:paraId="76507CB7" w14:textId="77777777" w:rsidR="00CB24B7" w:rsidRPr="00074426" w:rsidRDefault="00CB24B7" w:rsidP="00CB24B7">
            <w:pPr>
              <w:spacing w:line="220" w:lineRule="exact"/>
              <w:rPr>
                <w:rFonts w:cstheme="minorHAnsi"/>
                <w:bCs/>
                <w:sz w:val="20"/>
                <w:szCs w:val="20"/>
              </w:rPr>
            </w:pPr>
          </w:p>
        </w:tc>
        <w:tc>
          <w:tcPr>
            <w:tcW w:w="891" w:type="dxa"/>
          </w:tcPr>
          <w:p w14:paraId="08CD65CE" w14:textId="733FCCDD" w:rsidR="00CB24B7" w:rsidRPr="00074426" w:rsidRDefault="00CB24B7" w:rsidP="00CB24B7">
            <w:pPr>
              <w:spacing w:line="220" w:lineRule="exact"/>
              <w:rPr>
                <w:rFonts w:cstheme="minorHAnsi"/>
                <w:bCs/>
                <w:sz w:val="20"/>
                <w:szCs w:val="20"/>
              </w:rPr>
            </w:pPr>
            <w:r w:rsidRPr="00074426">
              <w:rPr>
                <w:rFonts w:cstheme="minorHAnsi"/>
                <w:bCs/>
                <w:sz w:val="20"/>
                <w:szCs w:val="20"/>
              </w:rPr>
              <w:t>2002</w:t>
            </w:r>
          </w:p>
        </w:tc>
        <w:tc>
          <w:tcPr>
            <w:tcW w:w="1492" w:type="dxa"/>
          </w:tcPr>
          <w:p w14:paraId="71A32521" w14:textId="77777777" w:rsidR="00CB24B7" w:rsidRPr="00074426" w:rsidRDefault="00CB24B7" w:rsidP="00CB24B7">
            <w:pPr>
              <w:pStyle w:val="Geenafstand"/>
              <w:rPr>
                <w:rFonts w:cstheme="minorHAnsi"/>
                <w:sz w:val="20"/>
                <w:szCs w:val="20"/>
              </w:rPr>
            </w:pPr>
            <w:r w:rsidRPr="00074426">
              <w:rPr>
                <w:rFonts w:cstheme="minorHAnsi"/>
                <w:sz w:val="20"/>
                <w:szCs w:val="20"/>
              </w:rPr>
              <w:t>International</w:t>
            </w:r>
          </w:p>
          <w:p w14:paraId="1AD46418" w14:textId="77777777" w:rsidR="00CB24B7" w:rsidRPr="00074426" w:rsidRDefault="00CB24B7" w:rsidP="00CB24B7">
            <w:pPr>
              <w:pStyle w:val="Geenafstand"/>
              <w:rPr>
                <w:rFonts w:cstheme="minorHAnsi"/>
                <w:sz w:val="20"/>
                <w:szCs w:val="20"/>
              </w:rPr>
            </w:pPr>
            <w:proofErr w:type="spellStart"/>
            <w:r w:rsidRPr="00074426">
              <w:rPr>
                <w:rFonts w:cstheme="minorHAnsi"/>
                <w:sz w:val="20"/>
                <w:szCs w:val="20"/>
              </w:rPr>
              <w:t>Electrotechnical</w:t>
            </w:r>
            <w:proofErr w:type="spellEnd"/>
          </w:p>
          <w:p w14:paraId="4AC743E9" w14:textId="61109EFE" w:rsidR="00CB24B7" w:rsidRPr="00074426" w:rsidRDefault="00CB24B7" w:rsidP="00CB24B7">
            <w:pPr>
              <w:spacing w:line="220" w:lineRule="exact"/>
              <w:rPr>
                <w:rFonts w:cstheme="minorHAnsi"/>
                <w:bCs/>
                <w:sz w:val="20"/>
                <w:szCs w:val="20"/>
              </w:rPr>
            </w:pPr>
            <w:proofErr w:type="spellStart"/>
            <w:r w:rsidRPr="00074426">
              <w:rPr>
                <w:rFonts w:cstheme="minorHAnsi"/>
                <w:sz w:val="20"/>
                <w:szCs w:val="20"/>
              </w:rPr>
              <w:t>Commision</w:t>
            </w:r>
            <w:proofErr w:type="spellEnd"/>
          </w:p>
        </w:tc>
      </w:tr>
      <w:tr w:rsidR="00461903" w14:paraId="570AB8A5" w14:textId="77777777" w:rsidTr="00CB24B7">
        <w:trPr>
          <w:cantSplit/>
        </w:trPr>
        <w:tc>
          <w:tcPr>
            <w:tcW w:w="1421" w:type="dxa"/>
            <w:vMerge/>
          </w:tcPr>
          <w:p w14:paraId="4ADEBA45" w14:textId="77777777" w:rsidR="00461903" w:rsidRPr="00074426" w:rsidRDefault="00461903" w:rsidP="00461903">
            <w:pPr>
              <w:spacing w:line="220" w:lineRule="exact"/>
              <w:rPr>
                <w:rFonts w:cstheme="minorHAnsi"/>
                <w:b/>
                <w:bCs/>
                <w:sz w:val="20"/>
                <w:szCs w:val="20"/>
              </w:rPr>
            </w:pPr>
          </w:p>
        </w:tc>
        <w:tc>
          <w:tcPr>
            <w:tcW w:w="2384" w:type="dxa"/>
          </w:tcPr>
          <w:p w14:paraId="5D9CD64F" w14:textId="384DCA08" w:rsidR="00461903" w:rsidRPr="005C49CA" w:rsidRDefault="00461903" w:rsidP="00461903">
            <w:pPr>
              <w:spacing w:line="220" w:lineRule="exact"/>
              <w:rPr>
                <w:rFonts w:cstheme="minorHAnsi"/>
                <w:bCs/>
                <w:sz w:val="20"/>
                <w:szCs w:val="20"/>
                <w:highlight w:val="yellow"/>
              </w:rPr>
            </w:pPr>
            <w:r w:rsidRPr="005C49CA">
              <w:rPr>
                <w:rFonts w:cstheme="minorHAnsi"/>
                <w:bCs/>
                <w:sz w:val="20"/>
                <w:szCs w:val="20"/>
                <w:highlight w:val="yellow"/>
              </w:rPr>
              <w:t>Indeling van omgevingsomstandigheden van elektrotechnische producten - Deel 3-3: Classificatie van groepen van omgevingsparameters en hun gradaties - Stilstaand gebruik op plaatsen met bescherming tegen directe weersomstandigheden</w:t>
            </w:r>
          </w:p>
        </w:tc>
        <w:tc>
          <w:tcPr>
            <w:tcW w:w="1273" w:type="dxa"/>
          </w:tcPr>
          <w:p w14:paraId="64D68E75" w14:textId="77777777" w:rsidR="00461903" w:rsidRPr="005C49CA" w:rsidRDefault="00461903" w:rsidP="00461903">
            <w:pPr>
              <w:spacing w:line="220" w:lineRule="exact"/>
              <w:rPr>
                <w:rFonts w:cstheme="minorHAnsi"/>
                <w:bCs/>
                <w:sz w:val="20"/>
                <w:szCs w:val="20"/>
                <w:highlight w:val="yellow"/>
              </w:rPr>
            </w:pPr>
          </w:p>
        </w:tc>
        <w:tc>
          <w:tcPr>
            <w:tcW w:w="1285" w:type="dxa"/>
          </w:tcPr>
          <w:p w14:paraId="1623FEB7" w14:textId="1B4C6768" w:rsidR="00461903" w:rsidRPr="005C49CA" w:rsidRDefault="00461903" w:rsidP="00461903">
            <w:pPr>
              <w:spacing w:line="220" w:lineRule="exact"/>
              <w:rPr>
                <w:rFonts w:cstheme="minorHAnsi"/>
                <w:sz w:val="20"/>
                <w:szCs w:val="20"/>
                <w:highlight w:val="yellow"/>
              </w:rPr>
            </w:pPr>
            <w:r w:rsidRPr="005C49CA">
              <w:rPr>
                <w:rFonts w:cstheme="minorHAnsi"/>
                <w:sz w:val="20"/>
                <w:szCs w:val="20"/>
                <w:highlight w:val="yellow"/>
              </w:rPr>
              <w:t>IEC 60721-3-3</w:t>
            </w:r>
          </w:p>
        </w:tc>
        <w:tc>
          <w:tcPr>
            <w:tcW w:w="758" w:type="dxa"/>
          </w:tcPr>
          <w:p w14:paraId="7DEF6EA5" w14:textId="77777777" w:rsidR="00461903" w:rsidRPr="005C49CA" w:rsidRDefault="00461903" w:rsidP="00461903">
            <w:pPr>
              <w:spacing w:line="220" w:lineRule="exact"/>
              <w:rPr>
                <w:rFonts w:cstheme="minorHAnsi"/>
                <w:bCs/>
                <w:sz w:val="20"/>
                <w:szCs w:val="20"/>
                <w:highlight w:val="yellow"/>
              </w:rPr>
            </w:pPr>
          </w:p>
        </w:tc>
        <w:tc>
          <w:tcPr>
            <w:tcW w:w="891" w:type="dxa"/>
          </w:tcPr>
          <w:p w14:paraId="6574AAAC" w14:textId="037A88A6" w:rsidR="00461903" w:rsidRPr="005C49CA" w:rsidRDefault="00461903" w:rsidP="00461903">
            <w:pPr>
              <w:spacing w:line="220" w:lineRule="exact"/>
              <w:rPr>
                <w:rFonts w:cstheme="minorHAnsi"/>
                <w:bCs/>
                <w:sz w:val="20"/>
                <w:szCs w:val="20"/>
                <w:highlight w:val="yellow"/>
              </w:rPr>
            </w:pPr>
            <w:r w:rsidRPr="005C49CA">
              <w:rPr>
                <w:rFonts w:cstheme="minorHAnsi"/>
                <w:bCs/>
                <w:sz w:val="20"/>
                <w:szCs w:val="20"/>
                <w:highlight w:val="yellow"/>
              </w:rPr>
              <w:t>2019</w:t>
            </w:r>
          </w:p>
        </w:tc>
        <w:tc>
          <w:tcPr>
            <w:tcW w:w="1492" w:type="dxa"/>
          </w:tcPr>
          <w:p w14:paraId="5726FA8D" w14:textId="77777777" w:rsidR="00461903" w:rsidRPr="005C49CA" w:rsidRDefault="00461903" w:rsidP="00461903">
            <w:pPr>
              <w:pStyle w:val="Geenafstand"/>
              <w:rPr>
                <w:rFonts w:cstheme="minorHAnsi"/>
                <w:sz w:val="20"/>
                <w:szCs w:val="20"/>
                <w:highlight w:val="yellow"/>
              </w:rPr>
            </w:pPr>
            <w:r w:rsidRPr="005C49CA">
              <w:rPr>
                <w:rFonts w:cstheme="minorHAnsi"/>
                <w:sz w:val="20"/>
                <w:szCs w:val="20"/>
                <w:highlight w:val="yellow"/>
              </w:rPr>
              <w:t>International</w:t>
            </w:r>
          </w:p>
          <w:p w14:paraId="0D66E977" w14:textId="77777777" w:rsidR="00461903" w:rsidRPr="005C49CA" w:rsidRDefault="00461903" w:rsidP="00461903">
            <w:pPr>
              <w:pStyle w:val="Geenafstand"/>
              <w:rPr>
                <w:rFonts w:cstheme="minorHAnsi"/>
                <w:sz w:val="20"/>
                <w:szCs w:val="20"/>
                <w:highlight w:val="yellow"/>
              </w:rPr>
            </w:pPr>
            <w:proofErr w:type="spellStart"/>
            <w:r w:rsidRPr="005C49CA">
              <w:rPr>
                <w:rFonts w:cstheme="minorHAnsi"/>
                <w:sz w:val="20"/>
                <w:szCs w:val="20"/>
                <w:highlight w:val="yellow"/>
              </w:rPr>
              <w:t>Electrotechnical</w:t>
            </w:r>
            <w:proofErr w:type="spellEnd"/>
          </w:p>
          <w:p w14:paraId="47C476B4" w14:textId="40171F78" w:rsidR="00461903" w:rsidRPr="005C49CA" w:rsidRDefault="00461903" w:rsidP="00461903">
            <w:pPr>
              <w:pStyle w:val="Geenafstand"/>
              <w:rPr>
                <w:rFonts w:cstheme="minorHAnsi"/>
                <w:sz w:val="20"/>
                <w:szCs w:val="20"/>
                <w:highlight w:val="yellow"/>
              </w:rPr>
            </w:pPr>
            <w:proofErr w:type="spellStart"/>
            <w:r w:rsidRPr="005C49CA">
              <w:rPr>
                <w:rFonts w:cstheme="minorHAnsi"/>
                <w:sz w:val="20"/>
                <w:szCs w:val="20"/>
                <w:highlight w:val="yellow"/>
              </w:rPr>
              <w:t>Commision</w:t>
            </w:r>
            <w:proofErr w:type="spellEnd"/>
          </w:p>
        </w:tc>
      </w:tr>
      <w:tr w:rsidR="00EB30F0" w:rsidRPr="0076310C" w14:paraId="30D978B0" w14:textId="77777777" w:rsidTr="00CB24B7">
        <w:trPr>
          <w:cantSplit/>
        </w:trPr>
        <w:tc>
          <w:tcPr>
            <w:tcW w:w="1421" w:type="dxa"/>
            <w:vMerge/>
          </w:tcPr>
          <w:p w14:paraId="19B05D17" w14:textId="77777777" w:rsidR="00EB30F0" w:rsidRPr="00074426" w:rsidRDefault="00EB30F0" w:rsidP="00461903">
            <w:pPr>
              <w:spacing w:line="220" w:lineRule="exact"/>
              <w:rPr>
                <w:rFonts w:cstheme="minorHAnsi"/>
                <w:b/>
                <w:bCs/>
                <w:sz w:val="20"/>
                <w:szCs w:val="20"/>
              </w:rPr>
            </w:pPr>
          </w:p>
        </w:tc>
        <w:tc>
          <w:tcPr>
            <w:tcW w:w="2384" w:type="dxa"/>
          </w:tcPr>
          <w:p w14:paraId="1DEFF74D" w14:textId="4E5141A0" w:rsidR="00EB30F0" w:rsidRPr="005C49CA" w:rsidRDefault="0076310C" w:rsidP="00461903">
            <w:pPr>
              <w:spacing w:line="220" w:lineRule="exact"/>
              <w:rPr>
                <w:rFonts w:cstheme="minorHAnsi"/>
                <w:bCs/>
                <w:sz w:val="20"/>
                <w:szCs w:val="20"/>
                <w:highlight w:val="yellow"/>
                <w:lang w:val="en-GB"/>
              </w:rPr>
            </w:pPr>
            <w:r w:rsidRPr="005C49CA">
              <w:rPr>
                <w:rFonts w:cstheme="minorHAnsi"/>
                <w:sz w:val="20"/>
                <w:szCs w:val="20"/>
                <w:highlight w:val="yellow"/>
                <w:lang w:val="en-GB"/>
              </w:rPr>
              <w:t>Corrosion of metals and alloys — Corrosivity of atmospheres — Classification, determination and estimation</w:t>
            </w:r>
          </w:p>
        </w:tc>
        <w:tc>
          <w:tcPr>
            <w:tcW w:w="1273" w:type="dxa"/>
          </w:tcPr>
          <w:p w14:paraId="19EF0471" w14:textId="77777777" w:rsidR="00EB30F0" w:rsidRPr="005C49CA" w:rsidRDefault="00EB30F0" w:rsidP="00461903">
            <w:pPr>
              <w:spacing w:line="220" w:lineRule="exact"/>
              <w:rPr>
                <w:rFonts w:cstheme="minorHAnsi"/>
                <w:bCs/>
                <w:sz w:val="20"/>
                <w:szCs w:val="20"/>
                <w:highlight w:val="yellow"/>
                <w:lang w:val="en-GB"/>
              </w:rPr>
            </w:pPr>
          </w:p>
        </w:tc>
        <w:tc>
          <w:tcPr>
            <w:tcW w:w="1285" w:type="dxa"/>
          </w:tcPr>
          <w:p w14:paraId="018A10C3" w14:textId="30A6EE5D" w:rsidR="00EB30F0" w:rsidRPr="005C49CA" w:rsidRDefault="0076310C" w:rsidP="00461903">
            <w:pPr>
              <w:spacing w:line="220" w:lineRule="exact"/>
              <w:rPr>
                <w:rFonts w:cstheme="minorHAnsi"/>
                <w:sz w:val="20"/>
                <w:szCs w:val="20"/>
                <w:highlight w:val="yellow"/>
                <w:lang w:val="en-GB"/>
              </w:rPr>
            </w:pPr>
            <w:r w:rsidRPr="005C49CA">
              <w:rPr>
                <w:rFonts w:cstheme="minorHAnsi"/>
                <w:sz w:val="20"/>
                <w:szCs w:val="20"/>
                <w:highlight w:val="yellow"/>
                <w:lang w:val="en-GB"/>
              </w:rPr>
              <w:t>ISO 9223</w:t>
            </w:r>
          </w:p>
        </w:tc>
        <w:tc>
          <w:tcPr>
            <w:tcW w:w="758" w:type="dxa"/>
          </w:tcPr>
          <w:p w14:paraId="28B1B4AD" w14:textId="77777777" w:rsidR="00EB30F0" w:rsidRPr="005C49CA" w:rsidRDefault="00EB30F0" w:rsidP="00461903">
            <w:pPr>
              <w:spacing w:line="220" w:lineRule="exact"/>
              <w:rPr>
                <w:rFonts w:cstheme="minorHAnsi"/>
                <w:bCs/>
                <w:sz w:val="20"/>
                <w:szCs w:val="20"/>
                <w:highlight w:val="yellow"/>
                <w:lang w:val="en-GB"/>
              </w:rPr>
            </w:pPr>
          </w:p>
        </w:tc>
        <w:tc>
          <w:tcPr>
            <w:tcW w:w="891" w:type="dxa"/>
          </w:tcPr>
          <w:p w14:paraId="446D0E4A" w14:textId="6DFB2FCA" w:rsidR="00EB30F0" w:rsidRPr="005C49CA" w:rsidRDefault="00074426" w:rsidP="00461903">
            <w:pPr>
              <w:spacing w:line="220" w:lineRule="exact"/>
              <w:rPr>
                <w:rFonts w:cstheme="minorHAnsi"/>
                <w:bCs/>
                <w:sz w:val="20"/>
                <w:szCs w:val="20"/>
                <w:highlight w:val="yellow"/>
                <w:lang w:val="en-GB"/>
              </w:rPr>
            </w:pPr>
            <w:r w:rsidRPr="005C49CA">
              <w:rPr>
                <w:rFonts w:cstheme="minorHAnsi"/>
                <w:bCs/>
                <w:sz w:val="20"/>
                <w:szCs w:val="20"/>
                <w:highlight w:val="yellow"/>
                <w:lang w:val="en-GB"/>
              </w:rPr>
              <w:t>2012</w:t>
            </w:r>
          </w:p>
        </w:tc>
        <w:tc>
          <w:tcPr>
            <w:tcW w:w="1492" w:type="dxa"/>
          </w:tcPr>
          <w:p w14:paraId="26CA1021" w14:textId="196A2523" w:rsidR="00EB30F0" w:rsidRPr="005C49CA" w:rsidRDefault="00074426" w:rsidP="00461903">
            <w:pPr>
              <w:pStyle w:val="Geenafstand"/>
              <w:rPr>
                <w:rFonts w:cstheme="minorHAnsi"/>
                <w:sz w:val="20"/>
                <w:szCs w:val="20"/>
                <w:highlight w:val="yellow"/>
                <w:lang w:val="en-GB"/>
              </w:rPr>
            </w:pPr>
            <w:r w:rsidRPr="005C49CA">
              <w:rPr>
                <w:rFonts w:cstheme="minorHAnsi"/>
                <w:sz w:val="20"/>
                <w:szCs w:val="20"/>
                <w:highlight w:val="yellow"/>
              </w:rPr>
              <w:t xml:space="preserve">International </w:t>
            </w:r>
            <w:proofErr w:type="spellStart"/>
            <w:r w:rsidRPr="005C49CA">
              <w:rPr>
                <w:rFonts w:cstheme="minorHAnsi"/>
                <w:sz w:val="20"/>
                <w:szCs w:val="20"/>
                <w:highlight w:val="yellow"/>
              </w:rPr>
              <w:t>Organization</w:t>
            </w:r>
            <w:proofErr w:type="spellEnd"/>
            <w:r w:rsidRPr="005C49CA">
              <w:rPr>
                <w:rFonts w:cstheme="minorHAnsi"/>
                <w:sz w:val="20"/>
                <w:szCs w:val="20"/>
                <w:highlight w:val="yellow"/>
              </w:rPr>
              <w:t xml:space="preserve"> </w:t>
            </w:r>
            <w:proofErr w:type="spellStart"/>
            <w:r w:rsidRPr="005C49CA">
              <w:rPr>
                <w:rFonts w:cstheme="minorHAnsi"/>
                <w:sz w:val="20"/>
                <w:szCs w:val="20"/>
                <w:highlight w:val="yellow"/>
              </w:rPr>
              <w:t>for</w:t>
            </w:r>
            <w:proofErr w:type="spellEnd"/>
            <w:r w:rsidRPr="005C49CA">
              <w:rPr>
                <w:rFonts w:cstheme="minorHAnsi"/>
                <w:sz w:val="20"/>
                <w:szCs w:val="20"/>
                <w:highlight w:val="yellow"/>
              </w:rPr>
              <w:t xml:space="preserve"> </w:t>
            </w:r>
            <w:proofErr w:type="spellStart"/>
            <w:r w:rsidRPr="005C49CA">
              <w:rPr>
                <w:rFonts w:cstheme="minorHAnsi"/>
                <w:sz w:val="20"/>
                <w:szCs w:val="20"/>
                <w:highlight w:val="yellow"/>
              </w:rPr>
              <w:t>Standardization</w:t>
            </w:r>
            <w:proofErr w:type="spellEnd"/>
          </w:p>
        </w:tc>
      </w:tr>
      <w:tr w:rsidR="00461903" w14:paraId="50B0168A" w14:textId="77777777" w:rsidTr="00CB24B7">
        <w:trPr>
          <w:cantSplit/>
        </w:trPr>
        <w:tc>
          <w:tcPr>
            <w:tcW w:w="1421" w:type="dxa"/>
            <w:vMerge/>
          </w:tcPr>
          <w:p w14:paraId="63DDC5CF" w14:textId="77777777" w:rsidR="00461903" w:rsidRPr="0076310C" w:rsidRDefault="00461903" w:rsidP="00461903">
            <w:pPr>
              <w:spacing w:line="220" w:lineRule="exact"/>
              <w:rPr>
                <w:rFonts w:cstheme="minorHAnsi"/>
                <w:b/>
                <w:bCs/>
                <w:sz w:val="20"/>
                <w:szCs w:val="20"/>
                <w:lang w:val="en-GB"/>
              </w:rPr>
            </w:pPr>
          </w:p>
        </w:tc>
        <w:tc>
          <w:tcPr>
            <w:tcW w:w="2384" w:type="dxa"/>
          </w:tcPr>
          <w:p w14:paraId="55B071E7" w14:textId="77777777" w:rsidR="00461903" w:rsidRPr="00CB24B7" w:rsidRDefault="00461903" w:rsidP="00461903">
            <w:pPr>
              <w:pStyle w:val="Geenafstand"/>
              <w:rPr>
                <w:rFonts w:cstheme="minorHAnsi"/>
                <w:sz w:val="20"/>
                <w:szCs w:val="20"/>
                <w:lang w:val="en-GB"/>
              </w:rPr>
            </w:pPr>
            <w:r w:rsidRPr="00CB24B7">
              <w:rPr>
                <w:rFonts w:cstheme="minorHAnsi"/>
                <w:sz w:val="20"/>
                <w:szCs w:val="20"/>
                <w:lang w:val="en-GB"/>
              </w:rPr>
              <w:t xml:space="preserve">Low-voltage switchgear and </w:t>
            </w:r>
            <w:proofErr w:type="spellStart"/>
            <w:r w:rsidRPr="00CB24B7">
              <w:rPr>
                <w:rFonts w:cstheme="minorHAnsi"/>
                <w:sz w:val="20"/>
                <w:szCs w:val="20"/>
                <w:lang w:val="en-GB"/>
              </w:rPr>
              <w:t>controlgear</w:t>
            </w:r>
            <w:proofErr w:type="spellEnd"/>
            <w:r w:rsidRPr="00CB24B7">
              <w:rPr>
                <w:rFonts w:cstheme="minorHAnsi"/>
                <w:sz w:val="20"/>
                <w:szCs w:val="20"/>
                <w:lang w:val="en-GB"/>
              </w:rPr>
              <w:t xml:space="preserve"> –</w:t>
            </w:r>
          </w:p>
          <w:p w14:paraId="4DFA8DC9" w14:textId="6D0E9FE1" w:rsidR="00461903" w:rsidRPr="00CB24B7" w:rsidRDefault="00461903" w:rsidP="00461903">
            <w:pPr>
              <w:spacing w:line="220" w:lineRule="exact"/>
              <w:rPr>
                <w:rFonts w:cstheme="minorHAnsi"/>
                <w:bCs/>
                <w:sz w:val="20"/>
                <w:szCs w:val="20"/>
                <w:lang w:val="en-GB"/>
              </w:rPr>
            </w:pPr>
            <w:r w:rsidRPr="00CB24B7">
              <w:rPr>
                <w:rFonts w:cstheme="minorHAnsi"/>
                <w:sz w:val="20"/>
                <w:szCs w:val="20"/>
                <w:lang w:val="en-GB"/>
              </w:rPr>
              <w:t>Part 5-1: Control circuit devices and switching elements – Electromechanical control circuit devices</w:t>
            </w:r>
          </w:p>
        </w:tc>
        <w:tc>
          <w:tcPr>
            <w:tcW w:w="1273" w:type="dxa"/>
          </w:tcPr>
          <w:p w14:paraId="201E2DF7" w14:textId="65186955" w:rsidR="00461903" w:rsidRPr="00575F41" w:rsidRDefault="00461903" w:rsidP="00461903">
            <w:pPr>
              <w:spacing w:line="220" w:lineRule="exact"/>
              <w:rPr>
                <w:rFonts w:cstheme="minorHAnsi"/>
                <w:bCs/>
                <w:sz w:val="20"/>
                <w:szCs w:val="20"/>
              </w:rPr>
            </w:pPr>
            <w:r>
              <w:rPr>
                <w:noProof/>
                <w:sz w:val="20"/>
                <w:szCs w:val="20"/>
              </w:rPr>
              <w:t>Paragraaf 7.3.3</w:t>
            </w:r>
          </w:p>
        </w:tc>
        <w:tc>
          <w:tcPr>
            <w:tcW w:w="1285" w:type="dxa"/>
          </w:tcPr>
          <w:p w14:paraId="40D61D52" w14:textId="748DBF9C" w:rsidR="00461903" w:rsidRPr="00575F41" w:rsidRDefault="00461903" w:rsidP="00461903">
            <w:pPr>
              <w:spacing w:line="220" w:lineRule="exact"/>
              <w:rPr>
                <w:rFonts w:cstheme="minorHAnsi"/>
                <w:bCs/>
                <w:sz w:val="20"/>
                <w:szCs w:val="20"/>
              </w:rPr>
            </w:pPr>
            <w:r w:rsidRPr="00CB00E2">
              <w:rPr>
                <w:rFonts w:cstheme="minorHAnsi"/>
                <w:sz w:val="20"/>
                <w:szCs w:val="20"/>
              </w:rPr>
              <w:t>NEN-EN-IEC 60947-5-1</w:t>
            </w:r>
          </w:p>
        </w:tc>
        <w:tc>
          <w:tcPr>
            <w:tcW w:w="758" w:type="dxa"/>
          </w:tcPr>
          <w:p w14:paraId="712F9C4B" w14:textId="77777777" w:rsidR="00461903" w:rsidRPr="00575F41" w:rsidRDefault="00461903" w:rsidP="00461903">
            <w:pPr>
              <w:spacing w:line="220" w:lineRule="exact"/>
              <w:rPr>
                <w:rFonts w:cstheme="minorHAnsi"/>
                <w:bCs/>
                <w:sz w:val="20"/>
                <w:szCs w:val="20"/>
              </w:rPr>
            </w:pPr>
          </w:p>
        </w:tc>
        <w:tc>
          <w:tcPr>
            <w:tcW w:w="891" w:type="dxa"/>
          </w:tcPr>
          <w:p w14:paraId="4A8BCA5A" w14:textId="7CFCCCCA" w:rsidR="00461903" w:rsidRPr="00575F41" w:rsidRDefault="00461903" w:rsidP="00461903">
            <w:pPr>
              <w:spacing w:line="220" w:lineRule="exact"/>
              <w:rPr>
                <w:rFonts w:cstheme="minorHAnsi"/>
                <w:bCs/>
                <w:sz w:val="20"/>
                <w:szCs w:val="20"/>
              </w:rPr>
            </w:pPr>
            <w:r>
              <w:rPr>
                <w:rFonts w:cstheme="minorHAnsi"/>
                <w:bCs/>
                <w:sz w:val="20"/>
                <w:szCs w:val="20"/>
              </w:rPr>
              <w:t>2018</w:t>
            </w:r>
          </w:p>
        </w:tc>
        <w:tc>
          <w:tcPr>
            <w:tcW w:w="1492" w:type="dxa"/>
          </w:tcPr>
          <w:p w14:paraId="09494AD0" w14:textId="77777777" w:rsidR="00461903" w:rsidRPr="00CB00E2" w:rsidRDefault="00461903" w:rsidP="00461903">
            <w:pPr>
              <w:pStyle w:val="Geenafstand"/>
              <w:rPr>
                <w:rFonts w:cstheme="minorHAnsi"/>
                <w:sz w:val="20"/>
                <w:szCs w:val="20"/>
              </w:rPr>
            </w:pPr>
            <w:r w:rsidRPr="00CB00E2">
              <w:rPr>
                <w:rFonts w:cstheme="minorHAnsi"/>
                <w:sz w:val="20"/>
                <w:szCs w:val="20"/>
              </w:rPr>
              <w:t>International</w:t>
            </w:r>
          </w:p>
          <w:p w14:paraId="5BC7B08D" w14:textId="77777777" w:rsidR="00461903" w:rsidRPr="00CB00E2" w:rsidRDefault="00461903" w:rsidP="00461903">
            <w:pPr>
              <w:pStyle w:val="Geenafstand"/>
              <w:rPr>
                <w:rFonts w:cstheme="minorHAnsi"/>
                <w:sz w:val="20"/>
                <w:szCs w:val="20"/>
              </w:rPr>
            </w:pPr>
            <w:proofErr w:type="spellStart"/>
            <w:r w:rsidRPr="00CB00E2">
              <w:rPr>
                <w:rFonts w:cstheme="minorHAnsi"/>
                <w:sz w:val="20"/>
                <w:szCs w:val="20"/>
              </w:rPr>
              <w:t>Electrotechnical</w:t>
            </w:r>
            <w:proofErr w:type="spellEnd"/>
          </w:p>
          <w:p w14:paraId="6FDEC81E" w14:textId="16CD0AC2" w:rsidR="00461903" w:rsidRPr="00575F41" w:rsidRDefault="00461903" w:rsidP="00461903">
            <w:pPr>
              <w:spacing w:line="220" w:lineRule="exact"/>
              <w:rPr>
                <w:rFonts w:cstheme="minorHAnsi"/>
                <w:bCs/>
                <w:sz w:val="20"/>
                <w:szCs w:val="20"/>
              </w:rPr>
            </w:pPr>
            <w:proofErr w:type="spellStart"/>
            <w:r w:rsidRPr="00CB00E2">
              <w:rPr>
                <w:rFonts w:cstheme="minorHAnsi"/>
                <w:sz w:val="20"/>
                <w:szCs w:val="20"/>
              </w:rPr>
              <w:t>Commision</w:t>
            </w:r>
            <w:proofErr w:type="spellEnd"/>
          </w:p>
        </w:tc>
      </w:tr>
      <w:tr w:rsidR="00461903" w14:paraId="19C8444E" w14:textId="77777777" w:rsidTr="00CB24B7">
        <w:trPr>
          <w:cantSplit/>
        </w:trPr>
        <w:tc>
          <w:tcPr>
            <w:tcW w:w="1421" w:type="dxa"/>
            <w:vMerge/>
          </w:tcPr>
          <w:p w14:paraId="0E5D9EDA" w14:textId="77777777" w:rsidR="00461903" w:rsidRPr="00575F41" w:rsidRDefault="00461903" w:rsidP="00461903">
            <w:pPr>
              <w:spacing w:line="220" w:lineRule="exact"/>
              <w:rPr>
                <w:rFonts w:cstheme="minorHAnsi"/>
                <w:b/>
                <w:bCs/>
                <w:sz w:val="20"/>
                <w:szCs w:val="20"/>
              </w:rPr>
            </w:pPr>
          </w:p>
        </w:tc>
        <w:tc>
          <w:tcPr>
            <w:tcW w:w="2384" w:type="dxa"/>
          </w:tcPr>
          <w:p w14:paraId="38A3C832" w14:textId="53227FC7" w:rsidR="00461903" w:rsidRPr="00CB24B7" w:rsidRDefault="00461903" w:rsidP="00461903">
            <w:pPr>
              <w:spacing w:line="220" w:lineRule="exact"/>
              <w:rPr>
                <w:rFonts w:cstheme="minorHAnsi"/>
                <w:b/>
                <w:bCs/>
                <w:sz w:val="20"/>
                <w:szCs w:val="20"/>
              </w:rPr>
            </w:pPr>
            <w:r w:rsidRPr="00CB24B7">
              <w:rPr>
                <w:rStyle w:val="detaildocumenttitle1"/>
                <w:rFonts w:cstheme="minorHAnsi"/>
                <w:b w:val="0"/>
                <w:sz w:val="20"/>
                <w:szCs w:val="20"/>
              </w:rPr>
              <w:t xml:space="preserve">Spoorwegen en soortgelijk geleid vervoer - Elektromagnetische compatibiliteit - Deel 4: Emissie en immuniteit van sein- en </w:t>
            </w:r>
            <w:proofErr w:type="spellStart"/>
            <w:r w:rsidRPr="00CB24B7">
              <w:rPr>
                <w:rStyle w:val="detaildocumenttitle1"/>
                <w:rFonts w:cstheme="minorHAnsi"/>
                <w:b w:val="0"/>
                <w:sz w:val="20"/>
                <w:szCs w:val="20"/>
              </w:rPr>
              <w:t>telecommunicatie-apparatuur</w:t>
            </w:r>
            <w:proofErr w:type="spellEnd"/>
          </w:p>
        </w:tc>
        <w:tc>
          <w:tcPr>
            <w:tcW w:w="1273" w:type="dxa"/>
          </w:tcPr>
          <w:p w14:paraId="7E43E613" w14:textId="77777777" w:rsidR="00461903" w:rsidRPr="00575F41" w:rsidRDefault="00461903" w:rsidP="00461903">
            <w:pPr>
              <w:spacing w:line="220" w:lineRule="exact"/>
              <w:rPr>
                <w:rFonts w:cstheme="minorHAnsi"/>
                <w:bCs/>
                <w:sz w:val="20"/>
                <w:szCs w:val="20"/>
              </w:rPr>
            </w:pPr>
          </w:p>
        </w:tc>
        <w:tc>
          <w:tcPr>
            <w:tcW w:w="1285" w:type="dxa"/>
          </w:tcPr>
          <w:p w14:paraId="0DDE64C9" w14:textId="6D8CE42F" w:rsidR="00461903" w:rsidRPr="00575F41" w:rsidRDefault="00461903" w:rsidP="00461903">
            <w:pPr>
              <w:spacing w:line="220" w:lineRule="exact"/>
              <w:rPr>
                <w:rFonts w:cstheme="minorHAnsi"/>
                <w:bCs/>
                <w:sz w:val="20"/>
                <w:szCs w:val="20"/>
              </w:rPr>
            </w:pPr>
            <w:r w:rsidRPr="00330A24">
              <w:rPr>
                <w:sz w:val="20"/>
                <w:szCs w:val="20"/>
              </w:rPr>
              <w:t>NEN-EN 50121-4</w:t>
            </w:r>
          </w:p>
        </w:tc>
        <w:tc>
          <w:tcPr>
            <w:tcW w:w="758" w:type="dxa"/>
          </w:tcPr>
          <w:p w14:paraId="27CD2C7E" w14:textId="77777777" w:rsidR="00461903" w:rsidRPr="00575F41" w:rsidRDefault="00461903" w:rsidP="00461903">
            <w:pPr>
              <w:spacing w:line="220" w:lineRule="exact"/>
              <w:rPr>
                <w:rFonts w:cstheme="minorHAnsi"/>
                <w:bCs/>
                <w:sz w:val="20"/>
                <w:szCs w:val="20"/>
              </w:rPr>
            </w:pPr>
          </w:p>
        </w:tc>
        <w:tc>
          <w:tcPr>
            <w:tcW w:w="891" w:type="dxa"/>
          </w:tcPr>
          <w:p w14:paraId="05309D77" w14:textId="77777777" w:rsidR="00461903" w:rsidRPr="00575F41" w:rsidRDefault="00461903" w:rsidP="00461903">
            <w:pPr>
              <w:spacing w:line="220" w:lineRule="exact"/>
              <w:rPr>
                <w:rFonts w:cstheme="minorHAnsi"/>
                <w:bCs/>
                <w:sz w:val="20"/>
                <w:szCs w:val="20"/>
              </w:rPr>
            </w:pPr>
          </w:p>
        </w:tc>
        <w:tc>
          <w:tcPr>
            <w:tcW w:w="1492" w:type="dxa"/>
          </w:tcPr>
          <w:p w14:paraId="3515A0D8" w14:textId="511AD8AF" w:rsidR="00461903" w:rsidRPr="00575F41" w:rsidRDefault="00461903" w:rsidP="00461903">
            <w:pPr>
              <w:spacing w:line="220" w:lineRule="exact"/>
              <w:rPr>
                <w:rFonts w:cstheme="minorHAnsi"/>
                <w:bCs/>
                <w:sz w:val="20"/>
                <w:szCs w:val="20"/>
              </w:rPr>
            </w:pPr>
            <w:r w:rsidRPr="00CB00E2">
              <w:rPr>
                <w:rFonts w:cstheme="minorHAnsi"/>
                <w:sz w:val="20"/>
                <w:szCs w:val="20"/>
              </w:rPr>
              <w:t>Koninklijk Nederlands Elektrotechnisch Comité</w:t>
            </w:r>
          </w:p>
        </w:tc>
      </w:tr>
    </w:tbl>
    <w:p w14:paraId="62C84D9B" w14:textId="77777777" w:rsidR="00EE1973" w:rsidRPr="00F65C26" w:rsidRDefault="00EE1973" w:rsidP="00F65C26">
      <w:pPr>
        <w:pStyle w:val="Kop2"/>
      </w:pPr>
      <w:bookmarkStart w:id="137" w:name="_Toc336848261"/>
      <w:bookmarkStart w:id="138" w:name="_Toc520882343"/>
      <w:r w:rsidRPr="00F65C26">
        <w:t>Informatieve documenten</w:t>
      </w:r>
      <w:bookmarkEnd w:id="137"/>
      <w:bookmarkEnd w:id="138"/>
    </w:p>
    <w:tbl>
      <w:tblPr>
        <w:tblW w:w="95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912"/>
        <w:gridCol w:w="1337"/>
        <w:gridCol w:w="1051"/>
        <w:gridCol w:w="783"/>
        <w:gridCol w:w="997"/>
        <w:gridCol w:w="1492"/>
      </w:tblGrid>
      <w:tr w:rsidR="00EE1973" w:rsidRPr="00DB35C1" w14:paraId="6051F7DB" w14:textId="77777777" w:rsidTr="00CB24B7">
        <w:trPr>
          <w:tblHeader/>
        </w:trPr>
        <w:tc>
          <w:tcPr>
            <w:tcW w:w="3912" w:type="dxa"/>
            <w:shd w:val="clear" w:color="auto" w:fill="E6E6E6"/>
          </w:tcPr>
          <w:p w14:paraId="39562A5F" w14:textId="77777777" w:rsidR="00EE1973" w:rsidRPr="00DB35C1" w:rsidRDefault="00EE1973" w:rsidP="00EE1973">
            <w:pPr>
              <w:spacing w:after="0" w:line="220" w:lineRule="exact"/>
              <w:rPr>
                <w:b/>
                <w:bCs/>
                <w:sz w:val="20"/>
                <w:szCs w:val="20"/>
              </w:rPr>
            </w:pPr>
            <w:r w:rsidRPr="00DB35C1">
              <w:rPr>
                <w:b/>
                <w:bCs/>
                <w:sz w:val="20"/>
                <w:szCs w:val="20"/>
              </w:rPr>
              <w:t xml:space="preserve">Titel </w:t>
            </w:r>
          </w:p>
          <w:p w14:paraId="39A44A0A" w14:textId="77777777" w:rsidR="00EE1973" w:rsidRPr="00DB35C1" w:rsidRDefault="00EE1973" w:rsidP="00EE1973">
            <w:pPr>
              <w:spacing w:after="0" w:line="220" w:lineRule="exact"/>
              <w:rPr>
                <w:b/>
                <w:bCs/>
                <w:sz w:val="20"/>
                <w:szCs w:val="20"/>
              </w:rPr>
            </w:pPr>
          </w:p>
        </w:tc>
        <w:tc>
          <w:tcPr>
            <w:tcW w:w="1337" w:type="dxa"/>
            <w:shd w:val="clear" w:color="auto" w:fill="E6E6E6"/>
          </w:tcPr>
          <w:p w14:paraId="6EB93F11" w14:textId="77777777" w:rsidR="00EE1973" w:rsidRPr="00DB35C1" w:rsidRDefault="00EE1973" w:rsidP="00EE1973">
            <w:pPr>
              <w:spacing w:after="0" w:line="220" w:lineRule="exact"/>
              <w:rPr>
                <w:b/>
                <w:bCs/>
                <w:sz w:val="20"/>
                <w:szCs w:val="20"/>
              </w:rPr>
            </w:pPr>
            <w:r w:rsidRPr="00DB35C1">
              <w:rPr>
                <w:b/>
                <w:bCs/>
                <w:sz w:val="20"/>
                <w:szCs w:val="20"/>
              </w:rPr>
              <w:t>Sectie</w:t>
            </w:r>
          </w:p>
        </w:tc>
        <w:tc>
          <w:tcPr>
            <w:tcW w:w="1051" w:type="dxa"/>
            <w:shd w:val="clear" w:color="auto" w:fill="E6E6E6"/>
          </w:tcPr>
          <w:p w14:paraId="53B55C6C" w14:textId="77777777" w:rsidR="00EE1973" w:rsidRPr="00DB35C1" w:rsidRDefault="00EE1973" w:rsidP="00EE1973">
            <w:pPr>
              <w:spacing w:after="0" w:line="220" w:lineRule="exact"/>
              <w:rPr>
                <w:b/>
                <w:bCs/>
                <w:sz w:val="20"/>
                <w:szCs w:val="20"/>
              </w:rPr>
            </w:pPr>
            <w:r w:rsidRPr="00DB35C1">
              <w:rPr>
                <w:b/>
                <w:bCs/>
                <w:sz w:val="20"/>
                <w:szCs w:val="20"/>
              </w:rPr>
              <w:t>Document</w:t>
            </w:r>
          </w:p>
          <w:p w14:paraId="6FA76EC7" w14:textId="77777777" w:rsidR="00EE1973" w:rsidRPr="00DB35C1" w:rsidRDefault="00EE1973" w:rsidP="00EE1973">
            <w:pPr>
              <w:spacing w:after="0" w:line="220" w:lineRule="exact"/>
              <w:rPr>
                <w:b/>
                <w:bCs/>
                <w:sz w:val="20"/>
                <w:szCs w:val="20"/>
              </w:rPr>
            </w:pPr>
            <w:r w:rsidRPr="00DB35C1">
              <w:rPr>
                <w:b/>
                <w:bCs/>
                <w:sz w:val="20"/>
                <w:szCs w:val="20"/>
              </w:rPr>
              <w:t xml:space="preserve">nummer </w:t>
            </w:r>
          </w:p>
        </w:tc>
        <w:tc>
          <w:tcPr>
            <w:tcW w:w="783" w:type="dxa"/>
            <w:shd w:val="clear" w:color="auto" w:fill="E6E6E6"/>
          </w:tcPr>
          <w:p w14:paraId="0551B671" w14:textId="77777777" w:rsidR="00EE1973" w:rsidRPr="00DB35C1" w:rsidRDefault="00EE1973" w:rsidP="00EE1973">
            <w:pPr>
              <w:spacing w:after="0" w:line="220" w:lineRule="exact"/>
              <w:rPr>
                <w:b/>
                <w:bCs/>
                <w:sz w:val="20"/>
                <w:szCs w:val="20"/>
              </w:rPr>
            </w:pPr>
            <w:r w:rsidRPr="00DB35C1">
              <w:rPr>
                <w:b/>
                <w:bCs/>
                <w:sz w:val="20"/>
                <w:szCs w:val="20"/>
              </w:rPr>
              <w:t xml:space="preserve">Versie </w:t>
            </w:r>
          </w:p>
        </w:tc>
        <w:tc>
          <w:tcPr>
            <w:tcW w:w="997" w:type="dxa"/>
            <w:shd w:val="clear" w:color="auto" w:fill="E6E6E6"/>
          </w:tcPr>
          <w:p w14:paraId="2AD0C121" w14:textId="77777777" w:rsidR="00EE1973" w:rsidRPr="00DB35C1" w:rsidRDefault="00EE1973" w:rsidP="00EE1973">
            <w:pPr>
              <w:spacing w:after="0" w:line="220" w:lineRule="exact"/>
              <w:rPr>
                <w:b/>
                <w:bCs/>
                <w:sz w:val="20"/>
                <w:szCs w:val="20"/>
              </w:rPr>
            </w:pPr>
            <w:r w:rsidRPr="00DB35C1">
              <w:rPr>
                <w:b/>
                <w:bCs/>
                <w:sz w:val="20"/>
                <w:szCs w:val="20"/>
              </w:rPr>
              <w:t>Datum</w:t>
            </w:r>
          </w:p>
        </w:tc>
        <w:tc>
          <w:tcPr>
            <w:tcW w:w="1492" w:type="dxa"/>
            <w:shd w:val="clear" w:color="auto" w:fill="E6E6E6"/>
          </w:tcPr>
          <w:p w14:paraId="4BCBB0FF" w14:textId="77777777" w:rsidR="00EE1973" w:rsidRPr="00DB35C1" w:rsidRDefault="00EE1973" w:rsidP="00EE1973">
            <w:pPr>
              <w:spacing w:after="0" w:line="220" w:lineRule="exact"/>
              <w:rPr>
                <w:b/>
                <w:bCs/>
                <w:sz w:val="20"/>
                <w:szCs w:val="20"/>
              </w:rPr>
            </w:pPr>
            <w:r w:rsidRPr="00DB35C1">
              <w:rPr>
                <w:b/>
                <w:bCs/>
                <w:sz w:val="20"/>
                <w:szCs w:val="20"/>
              </w:rPr>
              <w:t xml:space="preserve">Auteur </w:t>
            </w:r>
          </w:p>
        </w:tc>
      </w:tr>
      <w:tr w:rsidR="00CB24B7" w:rsidRPr="00DB35C1" w14:paraId="1DC52F42" w14:textId="77777777" w:rsidTr="00CB24B7">
        <w:trPr>
          <w:cantSplit/>
        </w:trPr>
        <w:tc>
          <w:tcPr>
            <w:tcW w:w="3912" w:type="dxa"/>
          </w:tcPr>
          <w:p w14:paraId="57A83F18" w14:textId="77777777" w:rsidR="00CB24B7" w:rsidRPr="00DB4EBB" w:rsidRDefault="00CB24B7" w:rsidP="00CB24B7">
            <w:pPr>
              <w:pStyle w:val="Geenafstand"/>
              <w:rPr>
                <w:rFonts w:cstheme="minorHAnsi"/>
                <w:sz w:val="20"/>
                <w:szCs w:val="20"/>
              </w:rPr>
            </w:pPr>
            <w:r w:rsidRPr="00DB4EBB">
              <w:rPr>
                <w:rFonts w:cstheme="minorHAnsi"/>
                <w:sz w:val="20"/>
                <w:szCs w:val="20"/>
              </w:rPr>
              <w:t>Spanningskarakteristieken in openbare</w:t>
            </w:r>
          </w:p>
          <w:p w14:paraId="439E88DD" w14:textId="6C895422"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33F56D3D" w14:textId="77777777" w:rsidR="00CB24B7" w:rsidRPr="00DB35C1" w:rsidRDefault="00CB24B7" w:rsidP="00CB24B7">
            <w:pPr>
              <w:spacing w:after="0" w:line="220" w:lineRule="exact"/>
              <w:rPr>
                <w:bCs/>
                <w:sz w:val="20"/>
                <w:szCs w:val="20"/>
              </w:rPr>
            </w:pPr>
          </w:p>
        </w:tc>
        <w:tc>
          <w:tcPr>
            <w:tcW w:w="1051" w:type="dxa"/>
          </w:tcPr>
          <w:p w14:paraId="696C86AA" w14:textId="6B6D8313" w:rsidR="00CB24B7" w:rsidRPr="00DB35C1" w:rsidRDefault="00CB24B7" w:rsidP="00CB24B7">
            <w:pPr>
              <w:spacing w:after="0" w:line="220" w:lineRule="exact"/>
              <w:rPr>
                <w:bCs/>
                <w:sz w:val="20"/>
                <w:szCs w:val="20"/>
              </w:rPr>
            </w:pPr>
            <w:r w:rsidRPr="00DB4EBB">
              <w:rPr>
                <w:rFonts w:cstheme="minorHAnsi"/>
                <w:sz w:val="20"/>
                <w:szCs w:val="20"/>
              </w:rPr>
              <w:t>NEN-EN 50160</w:t>
            </w:r>
          </w:p>
        </w:tc>
        <w:tc>
          <w:tcPr>
            <w:tcW w:w="783" w:type="dxa"/>
          </w:tcPr>
          <w:p w14:paraId="037708DE" w14:textId="77777777" w:rsidR="00CB24B7" w:rsidRPr="00DB35C1" w:rsidRDefault="00CB24B7" w:rsidP="00CB24B7">
            <w:pPr>
              <w:spacing w:after="0" w:line="220" w:lineRule="exact"/>
              <w:rPr>
                <w:bCs/>
                <w:sz w:val="20"/>
                <w:szCs w:val="20"/>
              </w:rPr>
            </w:pPr>
          </w:p>
        </w:tc>
        <w:tc>
          <w:tcPr>
            <w:tcW w:w="997" w:type="dxa"/>
          </w:tcPr>
          <w:p w14:paraId="089BEFB7" w14:textId="634A714D"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6147E265" w14:textId="39E98B7D"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r w:rsidR="00CB24B7" w:rsidRPr="00DB35C1" w14:paraId="6B43E72F" w14:textId="77777777" w:rsidTr="00CB24B7">
        <w:trPr>
          <w:cantSplit/>
        </w:trPr>
        <w:tc>
          <w:tcPr>
            <w:tcW w:w="3912" w:type="dxa"/>
          </w:tcPr>
          <w:p w14:paraId="0B4132A8" w14:textId="77777777" w:rsidR="00CB24B7" w:rsidRPr="00DB4EBB" w:rsidRDefault="00CB24B7" w:rsidP="00CB24B7">
            <w:pPr>
              <w:pStyle w:val="Geenafstand"/>
              <w:rPr>
                <w:rFonts w:cstheme="minorHAnsi"/>
                <w:sz w:val="20"/>
                <w:szCs w:val="20"/>
              </w:rPr>
            </w:pPr>
            <w:r w:rsidRPr="00DB4EBB">
              <w:rPr>
                <w:rFonts w:cstheme="minorHAnsi"/>
                <w:sz w:val="20"/>
                <w:szCs w:val="20"/>
              </w:rPr>
              <w:t>Spanningskarakteristieken in openbare</w:t>
            </w:r>
          </w:p>
          <w:p w14:paraId="30B2C667" w14:textId="5F411B24" w:rsidR="00CB24B7" w:rsidRPr="00DB35C1" w:rsidRDefault="00CB24B7" w:rsidP="00CB24B7">
            <w:pPr>
              <w:spacing w:after="0" w:line="220" w:lineRule="exact"/>
              <w:rPr>
                <w:bCs/>
                <w:sz w:val="20"/>
                <w:szCs w:val="20"/>
              </w:rPr>
            </w:pPr>
            <w:r w:rsidRPr="00DB4EBB">
              <w:rPr>
                <w:rFonts w:cstheme="minorHAnsi"/>
                <w:sz w:val="20"/>
                <w:szCs w:val="20"/>
              </w:rPr>
              <w:t>Elektriciteitsnetten</w:t>
            </w:r>
          </w:p>
        </w:tc>
        <w:tc>
          <w:tcPr>
            <w:tcW w:w="1337" w:type="dxa"/>
          </w:tcPr>
          <w:p w14:paraId="55722593" w14:textId="77777777" w:rsidR="00CB24B7" w:rsidRPr="00DB35C1" w:rsidRDefault="00CB24B7" w:rsidP="00CB24B7">
            <w:pPr>
              <w:spacing w:after="0" w:line="220" w:lineRule="exact"/>
              <w:rPr>
                <w:bCs/>
                <w:sz w:val="20"/>
                <w:szCs w:val="20"/>
              </w:rPr>
            </w:pPr>
          </w:p>
        </w:tc>
        <w:tc>
          <w:tcPr>
            <w:tcW w:w="1051" w:type="dxa"/>
          </w:tcPr>
          <w:p w14:paraId="17184F2C" w14:textId="5FBB1230" w:rsidR="00CB24B7" w:rsidRPr="00DB35C1" w:rsidRDefault="00CB24B7" w:rsidP="00CB24B7">
            <w:pPr>
              <w:spacing w:after="0" w:line="220" w:lineRule="exact"/>
              <w:rPr>
                <w:bCs/>
                <w:sz w:val="20"/>
                <w:szCs w:val="20"/>
              </w:rPr>
            </w:pPr>
            <w:r w:rsidRPr="00DB4EBB">
              <w:rPr>
                <w:rFonts w:cstheme="minorHAnsi"/>
                <w:sz w:val="20"/>
                <w:szCs w:val="20"/>
              </w:rPr>
              <w:t>EN 50160</w:t>
            </w:r>
            <w:r>
              <w:rPr>
                <w:rFonts w:cstheme="minorHAnsi"/>
                <w:sz w:val="20"/>
                <w:szCs w:val="20"/>
              </w:rPr>
              <w:t>/</w:t>
            </w:r>
            <w:r w:rsidRPr="00DB4EBB">
              <w:rPr>
                <w:rFonts w:cstheme="minorHAnsi"/>
                <w:sz w:val="20"/>
                <w:szCs w:val="20"/>
              </w:rPr>
              <w:t>A1</w:t>
            </w:r>
          </w:p>
        </w:tc>
        <w:tc>
          <w:tcPr>
            <w:tcW w:w="783" w:type="dxa"/>
          </w:tcPr>
          <w:p w14:paraId="1AA20B80" w14:textId="77777777" w:rsidR="00CB24B7" w:rsidRPr="00DB35C1" w:rsidRDefault="00CB24B7" w:rsidP="00CB24B7">
            <w:pPr>
              <w:spacing w:after="0" w:line="220" w:lineRule="exact"/>
              <w:rPr>
                <w:bCs/>
                <w:sz w:val="20"/>
                <w:szCs w:val="20"/>
              </w:rPr>
            </w:pPr>
          </w:p>
        </w:tc>
        <w:tc>
          <w:tcPr>
            <w:tcW w:w="997" w:type="dxa"/>
          </w:tcPr>
          <w:p w14:paraId="559FF009" w14:textId="26B59AAC" w:rsidR="00CB24B7" w:rsidRPr="00DB35C1" w:rsidRDefault="00CB24B7" w:rsidP="00CB24B7">
            <w:pPr>
              <w:spacing w:after="0" w:line="220" w:lineRule="exact"/>
              <w:rPr>
                <w:bCs/>
                <w:sz w:val="20"/>
                <w:szCs w:val="20"/>
              </w:rPr>
            </w:pPr>
            <w:r w:rsidRPr="00DB4EBB">
              <w:rPr>
                <w:rFonts w:cstheme="minorHAnsi"/>
                <w:bCs/>
                <w:sz w:val="20"/>
                <w:szCs w:val="20"/>
              </w:rPr>
              <w:t>2010</w:t>
            </w:r>
          </w:p>
        </w:tc>
        <w:tc>
          <w:tcPr>
            <w:tcW w:w="1492" w:type="dxa"/>
          </w:tcPr>
          <w:p w14:paraId="73C86E7F" w14:textId="1FFB8D28" w:rsidR="00CB24B7" w:rsidRPr="00DB35C1" w:rsidRDefault="00CB24B7" w:rsidP="00CB24B7">
            <w:pPr>
              <w:spacing w:after="0" w:line="220" w:lineRule="exact"/>
              <w:rPr>
                <w:bCs/>
                <w:sz w:val="20"/>
                <w:szCs w:val="20"/>
              </w:rPr>
            </w:pPr>
            <w:r w:rsidRPr="00DB4EBB">
              <w:rPr>
                <w:rFonts w:cstheme="minorHAnsi"/>
                <w:sz w:val="20"/>
                <w:szCs w:val="20"/>
              </w:rPr>
              <w:t>Nederlands Elektrotechnisch Comité</w:t>
            </w:r>
          </w:p>
        </w:tc>
      </w:tr>
    </w:tbl>
    <w:p w14:paraId="3CD674BE" w14:textId="77777777" w:rsidR="00575F41" w:rsidRDefault="00575F41">
      <w:pPr>
        <w:rPr>
          <w:rFonts w:asciiTheme="majorHAnsi" w:eastAsiaTheme="majorEastAsia" w:hAnsiTheme="majorHAnsi" w:cstheme="majorBidi"/>
          <w:b/>
          <w:bCs/>
          <w:color w:val="365F91" w:themeColor="accent1" w:themeShade="BF"/>
          <w:sz w:val="28"/>
          <w:szCs w:val="28"/>
          <w:lang w:val="nl"/>
        </w:rPr>
      </w:pPr>
      <w:bookmarkStart w:id="139" w:name="_Toc86234946"/>
      <w:bookmarkStart w:id="140" w:name="_Toc336848262"/>
      <w:r>
        <w:rPr>
          <w:lang w:val="nl"/>
        </w:rPr>
        <w:br w:type="page"/>
      </w:r>
    </w:p>
    <w:p w14:paraId="50B0E51A" w14:textId="0C97F674" w:rsidR="0094147C" w:rsidRDefault="0094147C" w:rsidP="00F65C26">
      <w:pPr>
        <w:pStyle w:val="Kop1"/>
        <w:rPr>
          <w:lang w:val="nl"/>
        </w:rPr>
      </w:pPr>
      <w:bookmarkStart w:id="141" w:name="_Toc520882344"/>
      <w:r>
        <w:rPr>
          <w:lang w:val="nl"/>
        </w:rPr>
        <w:lastRenderedPageBreak/>
        <w:t>Eisen</w:t>
      </w:r>
      <w:bookmarkEnd w:id="141"/>
    </w:p>
    <w:p w14:paraId="72A618C4" w14:textId="4DDF01C9" w:rsidR="005966E2" w:rsidRDefault="005966E2" w:rsidP="00F65C26">
      <w:pPr>
        <w:pStyle w:val="Kop2"/>
      </w:pPr>
      <w:bookmarkStart w:id="142" w:name="_Toc520882345"/>
      <w:r w:rsidRPr="00F65C26">
        <w:t>Systeem eisen</w:t>
      </w:r>
      <w:bookmarkEnd w:id="139"/>
      <w:bookmarkEnd w:id="140"/>
      <w:bookmarkEnd w:id="142"/>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2FF93AD8" w14:textId="77777777" w:rsidTr="006F6F58">
        <w:tc>
          <w:tcPr>
            <w:tcW w:w="1226" w:type="dxa"/>
          </w:tcPr>
          <w:p w14:paraId="611312A0" w14:textId="77777777" w:rsidR="006F6F58" w:rsidRPr="0044237C" w:rsidRDefault="006F6F58" w:rsidP="006F6F58">
            <w:pPr>
              <w:rPr>
                <w:sz w:val="20"/>
                <w:szCs w:val="20"/>
              </w:rPr>
            </w:pPr>
            <w:r w:rsidRPr="0044237C">
              <w:rPr>
                <w:sz w:val="20"/>
                <w:szCs w:val="20"/>
              </w:rPr>
              <w:t>ID</w:t>
            </w:r>
          </w:p>
        </w:tc>
        <w:tc>
          <w:tcPr>
            <w:tcW w:w="4404" w:type="dxa"/>
          </w:tcPr>
          <w:p w14:paraId="33BE5E7D" w14:textId="77777777" w:rsidR="006F6F58" w:rsidRPr="0044237C" w:rsidRDefault="006F6F58" w:rsidP="006F6F58">
            <w:pPr>
              <w:rPr>
                <w:b/>
                <w:sz w:val="20"/>
                <w:szCs w:val="20"/>
              </w:rPr>
            </w:pPr>
            <w:r>
              <w:rPr>
                <w:b/>
                <w:bCs/>
                <w:sz w:val="20"/>
                <w:szCs w:val="20"/>
              </w:rPr>
              <w:t>Spanningsbewaking</w:t>
            </w:r>
          </w:p>
        </w:tc>
        <w:tc>
          <w:tcPr>
            <w:tcW w:w="1413" w:type="dxa"/>
          </w:tcPr>
          <w:p w14:paraId="293BBD80" w14:textId="77777777" w:rsidR="006F6F58" w:rsidRPr="0044237C" w:rsidRDefault="006F6F58" w:rsidP="006F6F58">
            <w:pPr>
              <w:rPr>
                <w:b/>
                <w:sz w:val="20"/>
                <w:szCs w:val="20"/>
              </w:rPr>
            </w:pPr>
            <w:r w:rsidRPr="0044237C">
              <w:rPr>
                <w:b/>
                <w:sz w:val="20"/>
                <w:szCs w:val="20"/>
              </w:rPr>
              <w:t>Bron</w:t>
            </w:r>
          </w:p>
        </w:tc>
        <w:tc>
          <w:tcPr>
            <w:tcW w:w="2092" w:type="dxa"/>
          </w:tcPr>
          <w:p w14:paraId="73E1940A" w14:textId="77777777" w:rsidR="006F6F58" w:rsidRPr="0044237C" w:rsidRDefault="006F6F58" w:rsidP="006F6F58">
            <w:pPr>
              <w:rPr>
                <w:b/>
                <w:sz w:val="20"/>
                <w:szCs w:val="20"/>
              </w:rPr>
            </w:pPr>
            <w:r w:rsidRPr="0044237C">
              <w:rPr>
                <w:b/>
                <w:sz w:val="20"/>
                <w:szCs w:val="20"/>
              </w:rPr>
              <w:t>Onderliggende eis</w:t>
            </w:r>
          </w:p>
        </w:tc>
      </w:tr>
      <w:tr w:rsidR="006F6F58" w:rsidRPr="004D0A0C" w14:paraId="3F22B897" w14:textId="77777777" w:rsidTr="006F6F58">
        <w:tc>
          <w:tcPr>
            <w:tcW w:w="1226" w:type="dxa"/>
          </w:tcPr>
          <w:p w14:paraId="07534A03" w14:textId="77777777" w:rsidR="006F6F58" w:rsidRPr="00EE640B" w:rsidRDefault="006F6F58" w:rsidP="006F6F58">
            <w:pPr>
              <w:spacing w:line="220" w:lineRule="exact"/>
              <w:rPr>
                <w:rFonts w:cstheme="minorHAnsi"/>
                <w:sz w:val="20"/>
                <w:szCs w:val="20"/>
              </w:rPr>
            </w:pPr>
            <w:r w:rsidRPr="00EE640B">
              <w:rPr>
                <w:rFonts w:cstheme="minorHAnsi"/>
                <w:sz w:val="20"/>
                <w:szCs w:val="20"/>
              </w:rPr>
              <w:t>S1</w:t>
            </w:r>
          </w:p>
          <w:p w14:paraId="214B0AE4" w14:textId="77777777" w:rsidR="006F6F58" w:rsidRPr="00EE640B" w:rsidRDefault="006F6F58" w:rsidP="006F6F58">
            <w:pPr>
              <w:rPr>
                <w:rFonts w:cstheme="minorHAnsi"/>
                <w:sz w:val="20"/>
                <w:szCs w:val="20"/>
              </w:rPr>
            </w:pPr>
          </w:p>
        </w:tc>
        <w:tc>
          <w:tcPr>
            <w:tcW w:w="4404" w:type="dxa"/>
          </w:tcPr>
          <w:p w14:paraId="56ED9056" w14:textId="77777777" w:rsidR="006F6F58" w:rsidRPr="004032B6" w:rsidRDefault="006F6F58" w:rsidP="006F6F58">
            <w:pPr>
              <w:pStyle w:val="Geenafstand"/>
              <w:rPr>
                <w:sz w:val="20"/>
                <w:szCs w:val="20"/>
              </w:rPr>
            </w:pPr>
            <w:r w:rsidRPr="004032B6">
              <w:rPr>
                <w:sz w:val="20"/>
                <w:szCs w:val="20"/>
              </w:rPr>
              <w:t xml:space="preserve">Het Systeem dient, gedurende de </w:t>
            </w:r>
            <w:r w:rsidRPr="004032B6">
              <w:rPr>
                <w:sz w:val="20"/>
                <w:szCs w:val="20"/>
                <w:u w:val="single"/>
              </w:rPr>
              <w:t>Gebruiksduur</w:t>
            </w:r>
            <w:r w:rsidRPr="004032B6">
              <w:rPr>
                <w:sz w:val="20"/>
                <w:szCs w:val="20"/>
              </w:rPr>
              <w:t xml:space="preserve">, bij het beschikbaar zijn van de ProRail installatie en de analyse installatie, binnen de gesteld </w:t>
            </w:r>
            <w:r w:rsidRPr="004032B6">
              <w:rPr>
                <w:sz w:val="20"/>
                <w:szCs w:val="20"/>
                <w:u w:val="single"/>
              </w:rPr>
              <w:t>omgevingscondities</w:t>
            </w:r>
            <w:r w:rsidRPr="004032B6">
              <w:rPr>
                <w:sz w:val="20"/>
                <w:szCs w:val="20"/>
              </w:rPr>
              <w:t xml:space="preserve">, de functie het geven van een melding wanneer de voeding de aanspreekwaarde heeft bereikt, te vervullen binnen de </w:t>
            </w:r>
            <w:r w:rsidRPr="004032B6">
              <w:rPr>
                <w:sz w:val="20"/>
                <w:szCs w:val="20"/>
                <w:u w:val="single"/>
              </w:rPr>
              <w:t>Prestatie-kaders</w:t>
            </w:r>
            <w:r w:rsidRPr="004032B6">
              <w:rPr>
                <w:sz w:val="20"/>
                <w:szCs w:val="20"/>
              </w:rPr>
              <w:t>. </w:t>
            </w:r>
          </w:p>
        </w:tc>
        <w:tc>
          <w:tcPr>
            <w:tcW w:w="1413" w:type="dxa"/>
          </w:tcPr>
          <w:p w14:paraId="72C72654" w14:textId="77777777" w:rsidR="006F6F58" w:rsidRPr="00EE640B" w:rsidRDefault="006F6F58" w:rsidP="006F6F58">
            <w:pPr>
              <w:rPr>
                <w:rFonts w:cstheme="minorHAnsi"/>
                <w:sz w:val="20"/>
                <w:szCs w:val="20"/>
              </w:rPr>
            </w:pPr>
          </w:p>
        </w:tc>
        <w:tc>
          <w:tcPr>
            <w:tcW w:w="2092" w:type="dxa"/>
          </w:tcPr>
          <w:p w14:paraId="5D1664B7" w14:textId="77777777" w:rsidR="006F6F58" w:rsidRPr="00EE640B" w:rsidRDefault="006F6F58" w:rsidP="006F6F58">
            <w:pPr>
              <w:rPr>
                <w:rFonts w:cstheme="minorHAnsi"/>
                <w:sz w:val="20"/>
                <w:szCs w:val="20"/>
              </w:rPr>
            </w:pPr>
            <w:r>
              <w:rPr>
                <w:rFonts w:cstheme="minorHAnsi"/>
                <w:sz w:val="20"/>
                <w:szCs w:val="20"/>
              </w:rPr>
              <w:t>S2, S3</w:t>
            </w:r>
            <w:r w:rsidRPr="00EE640B">
              <w:rPr>
                <w:rFonts w:cstheme="minorHAnsi"/>
                <w:sz w:val="20"/>
                <w:szCs w:val="20"/>
              </w:rPr>
              <w:t xml:space="preserve">, </w:t>
            </w:r>
            <w:r>
              <w:rPr>
                <w:rFonts w:cstheme="minorHAnsi"/>
                <w:sz w:val="20"/>
                <w:szCs w:val="20"/>
              </w:rPr>
              <w:t>A1, R1, R2, R3</w:t>
            </w:r>
          </w:p>
        </w:tc>
      </w:tr>
      <w:tr w:rsidR="006F6F58" w:rsidRPr="004D0A0C" w14:paraId="30BF2AB8" w14:textId="77777777" w:rsidTr="006F6F58">
        <w:tc>
          <w:tcPr>
            <w:tcW w:w="1226" w:type="dxa"/>
          </w:tcPr>
          <w:p w14:paraId="32105937" w14:textId="77777777" w:rsidR="006F6F58" w:rsidRPr="005F0241" w:rsidRDefault="006F6F58" w:rsidP="006F6F58">
            <w:pPr>
              <w:pStyle w:val="Geenafstand"/>
              <w:rPr>
                <w:b/>
                <w:i/>
                <w:sz w:val="16"/>
                <w:szCs w:val="16"/>
              </w:rPr>
            </w:pPr>
            <w:r w:rsidRPr="005F0241">
              <w:rPr>
                <w:b/>
                <w:i/>
                <w:sz w:val="16"/>
                <w:szCs w:val="16"/>
              </w:rPr>
              <w:t>Toelichting:</w:t>
            </w:r>
          </w:p>
          <w:p w14:paraId="383B5D16" w14:textId="77777777" w:rsidR="006F6F58" w:rsidRPr="005F0241" w:rsidRDefault="006F6F58" w:rsidP="006F6F58">
            <w:pPr>
              <w:pStyle w:val="Geenafstand"/>
              <w:rPr>
                <w:i/>
                <w:sz w:val="16"/>
                <w:szCs w:val="16"/>
              </w:rPr>
            </w:pPr>
          </w:p>
        </w:tc>
        <w:tc>
          <w:tcPr>
            <w:tcW w:w="7909" w:type="dxa"/>
            <w:gridSpan w:val="3"/>
          </w:tcPr>
          <w:p w14:paraId="586EE11E" w14:textId="77777777" w:rsidR="006F6F58" w:rsidRPr="005F0241" w:rsidRDefault="006F6F58" w:rsidP="006F6F58">
            <w:pPr>
              <w:pStyle w:val="Geenafstand"/>
              <w:rPr>
                <w:i/>
                <w:sz w:val="16"/>
                <w:szCs w:val="16"/>
              </w:rPr>
            </w:pPr>
            <w:r w:rsidRPr="005F0241">
              <w:rPr>
                <w:i/>
                <w:sz w:val="16"/>
                <w:szCs w:val="16"/>
              </w:rPr>
              <w:t xml:space="preserve">Het Systeem wordt toegepast om </w:t>
            </w:r>
            <w:r>
              <w:rPr>
                <w:i/>
                <w:sz w:val="16"/>
                <w:szCs w:val="16"/>
              </w:rPr>
              <w:t xml:space="preserve">een </w:t>
            </w:r>
            <w:r w:rsidRPr="005F0241">
              <w:rPr>
                <w:i/>
                <w:sz w:val="16"/>
                <w:szCs w:val="16"/>
              </w:rPr>
              <w:t xml:space="preserve">onderspanningsgrens te bewaken van de voeding voor veiligheidstoepassingen in </w:t>
            </w:r>
            <w:r>
              <w:rPr>
                <w:i/>
                <w:sz w:val="16"/>
                <w:szCs w:val="16"/>
              </w:rPr>
              <w:t>de ProRail treinbeveiligingsinstallatie</w:t>
            </w:r>
            <w:r w:rsidRPr="005F0241">
              <w:rPr>
                <w:i/>
                <w:sz w:val="16"/>
                <w:szCs w:val="16"/>
              </w:rPr>
              <w:t>, waarbij het systeem wordt geplaats</w:t>
            </w:r>
            <w:r>
              <w:rPr>
                <w:i/>
                <w:sz w:val="16"/>
                <w:szCs w:val="16"/>
              </w:rPr>
              <w:t>t in een B-relaisrek of op een montagerail</w:t>
            </w:r>
            <w:r w:rsidRPr="005F0241">
              <w:rPr>
                <w:i/>
                <w:sz w:val="16"/>
                <w:szCs w:val="16"/>
              </w:rPr>
              <w:t>.</w:t>
            </w:r>
          </w:p>
        </w:tc>
      </w:tr>
    </w:tbl>
    <w:p w14:paraId="30D6A11F"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26"/>
        <w:gridCol w:w="4404"/>
        <w:gridCol w:w="1413"/>
        <w:gridCol w:w="2092"/>
      </w:tblGrid>
      <w:tr w:rsidR="006F6F58" w:rsidRPr="004D0A0C" w14:paraId="360BC2D2" w14:textId="77777777" w:rsidTr="006F6F58">
        <w:tc>
          <w:tcPr>
            <w:tcW w:w="1226" w:type="dxa"/>
          </w:tcPr>
          <w:p w14:paraId="34EFF8A8" w14:textId="77777777" w:rsidR="006F6F58" w:rsidRPr="00A706BB" w:rsidRDefault="006F6F58" w:rsidP="006F6F58">
            <w:pPr>
              <w:spacing w:after="0" w:line="220" w:lineRule="exact"/>
              <w:rPr>
                <w:rFonts w:cstheme="minorHAnsi"/>
                <w:sz w:val="20"/>
                <w:szCs w:val="20"/>
              </w:rPr>
            </w:pPr>
            <w:r w:rsidRPr="00A706BB">
              <w:rPr>
                <w:rFonts w:cstheme="minorHAnsi"/>
                <w:sz w:val="20"/>
                <w:szCs w:val="20"/>
              </w:rPr>
              <w:t>ID</w:t>
            </w:r>
          </w:p>
        </w:tc>
        <w:tc>
          <w:tcPr>
            <w:tcW w:w="4404" w:type="dxa"/>
            <w:vAlign w:val="center"/>
          </w:tcPr>
          <w:p w14:paraId="75230910"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Voeding</w:t>
            </w:r>
          </w:p>
        </w:tc>
        <w:tc>
          <w:tcPr>
            <w:tcW w:w="1413" w:type="dxa"/>
          </w:tcPr>
          <w:p w14:paraId="5C1FA851"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45890EDB"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4132BF87" w14:textId="77777777" w:rsidTr="006F6F58">
        <w:tc>
          <w:tcPr>
            <w:tcW w:w="1226" w:type="dxa"/>
          </w:tcPr>
          <w:p w14:paraId="7C3DD544" w14:textId="77777777" w:rsidR="006F6F58" w:rsidRPr="00160382" w:rsidRDefault="006F6F58" w:rsidP="006F6F58">
            <w:pPr>
              <w:pStyle w:val="Geenafstand"/>
              <w:rPr>
                <w:color w:val="FF0000"/>
                <w:sz w:val="20"/>
                <w:szCs w:val="20"/>
              </w:rPr>
            </w:pPr>
            <w:r w:rsidRPr="00160382">
              <w:rPr>
                <w:sz w:val="20"/>
                <w:szCs w:val="20"/>
              </w:rPr>
              <w:t>S2</w:t>
            </w:r>
          </w:p>
        </w:tc>
        <w:tc>
          <w:tcPr>
            <w:tcW w:w="4404" w:type="dxa"/>
            <w:vAlign w:val="center"/>
          </w:tcPr>
          <w:p w14:paraId="6B2B8FE1"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melding aan de analyse installatie te geven wanneer de voeding uit de ProRail installatie de aanspreekwaarde heeft overschreden.</w:t>
            </w:r>
          </w:p>
        </w:tc>
        <w:tc>
          <w:tcPr>
            <w:tcW w:w="1413" w:type="dxa"/>
          </w:tcPr>
          <w:p w14:paraId="013BA673" w14:textId="77777777" w:rsidR="006F6F58" w:rsidRPr="00160382" w:rsidRDefault="006F6F58" w:rsidP="006F6F58">
            <w:pPr>
              <w:pStyle w:val="Geenafstand"/>
              <w:rPr>
                <w:sz w:val="20"/>
                <w:szCs w:val="20"/>
              </w:rPr>
            </w:pPr>
            <w:r w:rsidRPr="00160382">
              <w:rPr>
                <w:sz w:val="20"/>
                <w:szCs w:val="20"/>
              </w:rPr>
              <w:t>S1</w:t>
            </w:r>
          </w:p>
        </w:tc>
        <w:tc>
          <w:tcPr>
            <w:tcW w:w="2092" w:type="dxa"/>
          </w:tcPr>
          <w:p w14:paraId="686D390E" w14:textId="77777777" w:rsidR="006F6F58" w:rsidRPr="00160382" w:rsidRDefault="006F6F58" w:rsidP="006F6F58">
            <w:pPr>
              <w:pStyle w:val="Geenafstand"/>
              <w:rPr>
                <w:sz w:val="20"/>
                <w:szCs w:val="20"/>
              </w:rPr>
            </w:pPr>
            <w:r w:rsidRPr="00160382">
              <w:rPr>
                <w:sz w:val="20"/>
                <w:szCs w:val="20"/>
              </w:rPr>
              <w:t>S2.1, S2.2, S2.3, S2.4</w:t>
            </w:r>
          </w:p>
        </w:tc>
      </w:tr>
      <w:tr w:rsidR="006F6F58" w:rsidRPr="004D0A0C" w14:paraId="489E8266" w14:textId="77777777" w:rsidTr="006F6F58">
        <w:tc>
          <w:tcPr>
            <w:tcW w:w="1226" w:type="dxa"/>
          </w:tcPr>
          <w:p w14:paraId="52EA837F" w14:textId="77777777" w:rsidR="006F6F58" w:rsidRPr="00160382" w:rsidRDefault="006F6F58" w:rsidP="006F6F58">
            <w:pPr>
              <w:pStyle w:val="Geenafstand"/>
              <w:rPr>
                <w:sz w:val="20"/>
                <w:szCs w:val="20"/>
              </w:rPr>
            </w:pPr>
            <w:r w:rsidRPr="00160382">
              <w:rPr>
                <w:sz w:val="20"/>
                <w:szCs w:val="20"/>
              </w:rPr>
              <w:t>S2.1</w:t>
            </w:r>
          </w:p>
        </w:tc>
        <w:tc>
          <w:tcPr>
            <w:tcW w:w="4404" w:type="dxa"/>
            <w:vAlign w:val="center"/>
          </w:tcPr>
          <w:p w14:paraId="09C376BB" w14:textId="77777777" w:rsidR="006F6F58" w:rsidRPr="00160382" w:rsidRDefault="006F6F58" w:rsidP="006F6F58">
            <w:pPr>
              <w:pStyle w:val="Geenafstand"/>
              <w:rPr>
                <w:rFonts w:ascii="Calibri" w:hAnsi="Calibri" w:cs="Calibri"/>
                <w:color w:val="000000"/>
                <w:sz w:val="20"/>
                <w:szCs w:val="20"/>
              </w:rPr>
            </w:pPr>
            <w:r w:rsidRPr="00160382">
              <w:rPr>
                <w:rFonts w:ascii="Calibri" w:hAnsi="Calibri" w:cs="Calibri"/>
                <w:color w:val="000000"/>
                <w:sz w:val="20"/>
                <w:szCs w:val="20"/>
              </w:rPr>
              <w:t>Het Systeem dient een binnen 200 ms ± 1% (gemeten vanaf het begin van de spanningsverlaging) een melding te geven wanneer de spanning van de voeding langer dan 200 ms ± 1% onder de ingestelde aanspreekwaarde komt.</w:t>
            </w:r>
          </w:p>
        </w:tc>
        <w:tc>
          <w:tcPr>
            <w:tcW w:w="1413" w:type="dxa"/>
          </w:tcPr>
          <w:p w14:paraId="2AAEA460" w14:textId="77777777" w:rsidR="006F6F58" w:rsidRPr="00160382" w:rsidRDefault="006F6F58" w:rsidP="006F6F58">
            <w:pPr>
              <w:pStyle w:val="Geenafstand"/>
              <w:rPr>
                <w:sz w:val="20"/>
                <w:szCs w:val="20"/>
              </w:rPr>
            </w:pPr>
            <w:r w:rsidRPr="00160382">
              <w:rPr>
                <w:sz w:val="20"/>
                <w:szCs w:val="20"/>
              </w:rPr>
              <w:t>S2</w:t>
            </w:r>
          </w:p>
        </w:tc>
        <w:tc>
          <w:tcPr>
            <w:tcW w:w="2092" w:type="dxa"/>
          </w:tcPr>
          <w:p w14:paraId="08E4B272" w14:textId="77777777" w:rsidR="006F6F58" w:rsidRPr="00160382" w:rsidRDefault="006F6F58" w:rsidP="006F6F58">
            <w:pPr>
              <w:pStyle w:val="Geenafstand"/>
              <w:rPr>
                <w:sz w:val="20"/>
                <w:szCs w:val="20"/>
              </w:rPr>
            </w:pPr>
          </w:p>
        </w:tc>
      </w:tr>
      <w:tr w:rsidR="006F6F58" w:rsidRPr="004D0A0C" w14:paraId="7A13DBB6" w14:textId="77777777" w:rsidTr="006F6F58">
        <w:tc>
          <w:tcPr>
            <w:tcW w:w="1226" w:type="dxa"/>
          </w:tcPr>
          <w:p w14:paraId="03FD6BBC" w14:textId="77777777" w:rsidR="006F6F58" w:rsidRPr="00160382" w:rsidRDefault="006F6F58" w:rsidP="006F6F58">
            <w:pPr>
              <w:pStyle w:val="Geenafstand"/>
              <w:rPr>
                <w:sz w:val="20"/>
                <w:szCs w:val="20"/>
              </w:rPr>
            </w:pPr>
            <w:r w:rsidRPr="00160382">
              <w:rPr>
                <w:sz w:val="20"/>
                <w:szCs w:val="20"/>
              </w:rPr>
              <w:t>S2.2</w:t>
            </w:r>
          </w:p>
        </w:tc>
        <w:tc>
          <w:tcPr>
            <w:tcW w:w="4404" w:type="dxa"/>
          </w:tcPr>
          <w:p w14:paraId="2C1AB542" w14:textId="77777777" w:rsidR="006F6F58" w:rsidRPr="00160382" w:rsidRDefault="006F6F58" w:rsidP="006F6F58">
            <w:pPr>
              <w:pStyle w:val="Geenafstand"/>
              <w:rPr>
                <w:sz w:val="20"/>
                <w:szCs w:val="20"/>
              </w:rPr>
            </w:pPr>
            <w:r w:rsidRPr="00160382">
              <w:rPr>
                <w:sz w:val="20"/>
                <w:szCs w:val="20"/>
              </w:rPr>
              <w:t>Het Systeem dient de melding binnen 200 ms ± 1%</w:t>
            </w:r>
            <w:r>
              <w:rPr>
                <w:sz w:val="20"/>
                <w:szCs w:val="20"/>
              </w:rPr>
              <w:t xml:space="preserve"> </w:t>
            </w:r>
            <w:r w:rsidRPr="00160382">
              <w:rPr>
                <w:rFonts w:ascii="Calibri" w:hAnsi="Calibri" w:cs="Calibri"/>
                <w:color w:val="000000"/>
                <w:sz w:val="20"/>
                <w:szCs w:val="20"/>
              </w:rPr>
              <w:t>(gemeten vanaf het begin van de spanningsv</w:t>
            </w:r>
            <w:r>
              <w:rPr>
                <w:rFonts w:ascii="Calibri" w:hAnsi="Calibri" w:cs="Calibri"/>
                <w:color w:val="000000"/>
                <w:sz w:val="20"/>
                <w:szCs w:val="20"/>
              </w:rPr>
              <w:t>erhoging</w:t>
            </w:r>
            <w:r w:rsidRPr="00160382">
              <w:rPr>
                <w:rFonts w:ascii="Calibri" w:hAnsi="Calibri" w:cs="Calibri"/>
                <w:color w:val="000000"/>
                <w:sz w:val="20"/>
                <w:szCs w:val="20"/>
              </w:rPr>
              <w:t>)</w:t>
            </w:r>
            <w:r w:rsidRPr="00160382">
              <w:rPr>
                <w:sz w:val="20"/>
                <w:szCs w:val="20"/>
              </w:rPr>
              <w:t xml:space="preserve"> uit te zetten wanneer de spanning van de voeding langer dan 200 ms ± 1% boven de ingestelde terugkeerwaarde komt.</w:t>
            </w:r>
          </w:p>
        </w:tc>
        <w:tc>
          <w:tcPr>
            <w:tcW w:w="1413" w:type="dxa"/>
          </w:tcPr>
          <w:p w14:paraId="17A87407" w14:textId="77777777" w:rsidR="006F6F58" w:rsidRPr="00160382" w:rsidRDefault="006F6F58" w:rsidP="006F6F58">
            <w:pPr>
              <w:pStyle w:val="Geenafstand"/>
              <w:rPr>
                <w:sz w:val="20"/>
                <w:szCs w:val="20"/>
              </w:rPr>
            </w:pPr>
            <w:r w:rsidRPr="00160382">
              <w:rPr>
                <w:sz w:val="20"/>
                <w:szCs w:val="20"/>
              </w:rPr>
              <w:t>S2</w:t>
            </w:r>
          </w:p>
        </w:tc>
        <w:tc>
          <w:tcPr>
            <w:tcW w:w="2092" w:type="dxa"/>
          </w:tcPr>
          <w:p w14:paraId="3477FC39" w14:textId="77777777" w:rsidR="006F6F58" w:rsidRPr="00160382" w:rsidRDefault="006F6F58" w:rsidP="006F6F58">
            <w:pPr>
              <w:pStyle w:val="Geenafstand"/>
              <w:rPr>
                <w:sz w:val="20"/>
                <w:szCs w:val="20"/>
              </w:rPr>
            </w:pPr>
          </w:p>
        </w:tc>
      </w:tr>
      <w:tr w:rsidR="006F6F58" w:rsidRPr="004D0A0C" w14:paraId="094846C4" w14:textId="77777777" w:rsidTr="006F6F58">
        <w:tc>
          <w:tcPr>
            <w:tcW w:w="1226" w:type="dxa"/>
          </w:tcPr>
          <w:p w14:paraId="66E0E07B" w14:textId="77777777" w:rsidR="006F6F58" w:rsidRDefault="006F6F58" w:rsidP="006F6F58">
            <w:pPr>
              <w:spacing w:after="0" w:line="220" w:lineRule="exact"/>
              <w:rPr>
                <w:rFonts w:cstheme="minorHAnsi"/>
                <w:sz w:val="20"/>
                <w:szCs w:val="20"/>
              </w:rPr>
            </w:pPr>
            <w:r>
              <w:rPr>
                <w:rFonts w:cstheme="minorHAnsi"/>
                <w:sz w:val="20"/>
                <w:szCs w:val="20"/>
              </w:rPr>
              <w:t>S2.3</w:t>
            </w:r>
          </w:p>
        </w:tc>
        <w:tc>
          <w:tcPr>
            <w:tcW w:w="4404" w:type="dxa"/>
            <w:vAlign w:val="center"/>
          </w:tcPr>
          <w:p w14:paraId="5C10C931" w14:textId="77777777" w:rsidR="006F6F58" w:rsidRPr="005430B2" w:rsidRDefault="006F6F58" w:rsidP="006F6F58">
            <w:pPr>
              <w:pStyle w:val="Geenafstand"/>
              <w:rPr>
                <w:sz w:val="20"/>
                <w:szCs w:val="20"/>
              </w:rPr>
            </w:pPr>
            <w:r w:rsidRPr="005430B2">
              <w:rPr>
                <w:sz w:val="20"/>
                <w:szCs w:val="20"/>
              </w:rPr>
              <w:t>Het Systeem dient de volgende aanspreekwaarde en terugkeerwaarde voor de melding te bevatten, waarbij het is toegestaan per spanning een Systeemtype te hanteren:</w:t>
            </w:r>
          </w:p>
          <w:p w14:paraId="0B0335F8" w14:textId="77777777" w:rsidR="006F6F58" w:rsidRPr="005430B2" w:rsidRDefault="006F6F58" w:rsidP="006F6F58">
            <w:pPr>
              <w:pStyle w:val="Geenafstand"/>
              <w:numPr>
                <w:ilvl w:val="0"/>
                <w:numId w:val="27"/>
              </w:numPr>
              <w:rPr>
                <w:sz w:val="20"/>
                <w:szCs w:val="20"/>
              </w:rPr>
            </w:pPr>
            <w:r w:rsidRPr="005430B2">
              <w:rPr>
                <w:sz w:val="20"/>
                <w:szCs w:val="20"/>
              </w:rPr>
              <w:t>24,0 volt gelijkspanning, met een aanspreekwaarde van 23,0 volt gelijkspanning en terugkeerwaarde van 23,7 volt gelijkspanning.</w:t>
            </w:r>
          </w:p>
          <w:p w14:paraId="153A246B" w14:textId="77777777" w:rsidR="006F6F58" w:rsidRPr="005430B2" w:rsidRDefault="006F6F58" w:rsidP="006F6F58">
            <w:pPr>
              <w:pStyle w:val="Geenafstand"/>
              <w:numPr>
                <w:ilvl w:val="0"/>
                <w:numId w:val="27"/>
              </w:numPr>
              <w:rPr>
                <w:sz w:val="20"/>
                <w:szCs w:val="20"/>
              </w:rPr>
            </w:pPr>
            <w:r w:rsidRPr="005430B2">
              <w:rPr>
                <w:sz w:val="20"/>
                <w:szCs w:val="20"/>
              </w:rPr>
              <w:t>48,0 volt wisselspanning met een frequentie van 50 hertz conform NEN-EN 50160 en NEN-EN 50160/A1, met een aanspreekwaarde van 40,0 volt wisselspanning en terugkeerwaarde van 43,2 volt wisselspanning.</w:t>
            </w:r>
          </w:p>
          <w:p w14:paraId="7293CE9F" w14:textId="77777777" w:rsidR="006F6F58" w:rsidRPr="005430B2" w:rsidRDefault="006F6F58" w:rsidP="006F6F58">
            <w:pPr>
              <w:pStyle w:val="Geenafstand"/>
              <w:numPr>
                <w:ilvl w:val="0"/>
                <w:numId w:val="27"/>
              </w:numPr>
              <w:rPr>
                <w:sz w:val="20"/>
                <w:szCs w:val="20"/>
              </w:rPr>
            </w:pPr>
            <w:r w:rsidRPr="005430B2">
              <w:rPr>
                <w:sz w:val="20"/>
                <w:szCs w:val="20"/>
              </w:rPr>
              <w:t xml:space="preserve">110,0 volt wisselspanning met een frequentie van 50 hertz conform NEN-EN 50160 en NEN-EN 50160/A1, met een </w:t>
            </w:r>
            <w:r w:rsidRPr="005430B2">
              <w:rPr>
                <w:sz w:val="20"/>
                <w:szCs w:val="20"/>
              </w:rPr>
              <w:lastRenderedPageBreak/>
              <w:t>aanspreekwaarde van 95,0 volt wisselspanning en terugkeerwaarde van 98,0 volt wisselspanning.</w:t>
            </w:r>
          </w:p>
          <w:p w14:paraId="2B6A9AFB" w14:textId="77777777" w:rsidR="006F6F58" w:rsidRDefault="006F6F58" w:rsidP="006F6F58">
            <w:pPr>
              <w:pStyle w:val="Geenafstand"/>
              <w:numPr>
                <w:ilvl w:val="0"/>
                <w:numId w:val="27"/>
              </w:numPr>
            </w:pPr>
            <w:r w:rsidRPr="005430B2">
              <w:rPr>
                <w:sz w:val="20"/>
                <w:szCs w:val="20"/>
              </w:rPr>
              <w:t>110,0 volt wisselspanning met een frequentie van 75 hertz plus en min twee procent, met een aanspreekwaarde van 95,0 volt wisselspanning en terugkeerwaarde van 98,0 volt wisselspanning.</w:t>
            </w:r>
          </w:p>
        </w:tc>
        <w:tc>
          <w:tcPr>
            <w:tcW w:w="1413" w:type="dxa"/>
          </w:tcPr>
          <w:p w14:paraId="33C85458" w14:textId="77777777" w:rsidR="006F6F58" w:rsidRDefault="006F6F58" w:rsidP="006F6F58">
            <w:pPr>
              <w:tabs>
                <w:tab w:val="left" w:pos="274"/>
              </w:tabs>
              <w:spacing w:after="0" w:line="240" w:lineRule="auto"/>
              <w:rPr>
                <w:sz w:val="20"/>
                <w:szCs w:val="20"/>
              </w:rPr>
            </w:pPr>
            <w:r>
              <w:rPr>
                <w:rFonts w:cstheme="minorHAnsi"/>
                <w:sz w:val="20"/>
                <w:szCs w:val="20"/>
              </w:rPr>
              <w:lastRenderedPageBreak/>
              <w:t>S2</w:t>
            </w:r>
          </w:p>
        </w:tc>
        <w:tc>
          <w:tcPr>
            <w:tcW w:w="2092" w:type="dxa"/>
          </w:tcPr>
          <w:p w14:paraId="2758808C" w14:textId="77777777" w:rsidR="006F6F58" w:rsidRDefault="006F6F58" w:rsidP="006F6F58">
            <w:pPr>
              <w:tabs>
                <w:tab w:val="left" w:pos="274"/>
              </w:tabs>
              <w:spacing w:after="0" w:line="240" w:lineRule="auto"/>
              <w:rPr>
                <w:sz w:val="20"/>
                <w:szCs w:val="20"/>
              </w:rPr>
            </w:pPr>
          </w:p>
        </w:tc>
      </w:tr>
      <w:tr w:rsidR="006F6F58" w:rsidRPr="004D0A0C" w14:paraId="54D97561" w14:textId="77777777" w:rsidTr="006F6F58">
        <w:tc>
          <w:tcPr>
            <w:tcW w:w="1226" w:type="dxa"/>
          </w:tcPr>
          <w:p w14:paraId="34CF80C1" w14:textId="77777777" w:rsidR="006F6F58" w:rsidRPr="00F74238" w:rsidRDefault="006F6F58" w:rsidP="006F6F58">
            <w:pPr>
              <w:pStyle w:val="Geenafstand"/>
              <w:rPr>
                <w:b/>
                <w:i/>
                <w:sz w:val="16"/>
                <w:szCs w:val="16"/>
              </w:rPr>
            </w:pPr>
            <w:r w:rsidRPr="00F74238">
              <w:rPr>
                <w:b/>
                <w:i/>
                <w:sz w:val="16"/>
                <w:szCs w:val="16"/>
              </w:rPr>
              <w:t>Toelichting:</w:t>
            </w:r>
          </w:p>
        </w:tc>
        <w:tc>
          <w:tcPr>
            <w:tcW w:w="7909" w:type="dxa"/>
            <w:gridSpan w:val="3"/>
          </w:tcPr>
          <w:p w14:paraId="178B44C2" w14:textId="77777777" w:rsidR="006F6F58" w:rsidRPr="00F74238" w:rsidRDefault="006F6F58" w:rsidP="006F6F58">
            <w:pPr>
              <w:pStyle w:val="Geenafstand"/>
              <w:rPr>
                <w:i/>
                <w:sz w:val="16"/>
                <w:szCs w:val="16"/>
              </w:rPr>
            </w:pPr>
            <w:r w:rsidRPr="00F74238">
              <w:rPr>
                <w:i/>
                <w:sz w:val="16"/>
                <w:szCs w:val="16"/>
              </w:rPr>
              <w:t>Het Systeem wordt toegepast bij installaties waarbij de spanning van deze voeding per installaties verschillend kan zijn.</w:t>
            </w:r>
          </w:p>
        </w:tc>
      </w:tr>
      <w:tr w:rsidR="006F6F58" w:rsidRPr="004D0A0C" w14:paraId="37BDFA79" w14:textId="77777777" w:rsidTr="006F6F58">
        <w:tc>
          <w:tcPr>
            <w:tcW w:w="1226" w:type="dxa"/>
          </w:tcPr>
          <w:p w14:paraId="3578FF34" w14:textId="77777777" w:rsidR="006F6F58" w:rsidRPr="00160382" w:rsidRDefault="006F6F58" w:rsidP="006F6F58">
            <w:pPr>
              <w:pStyle w:val="Geenafstand"/>
              <w:rPr>
                <w:sz w:val="20"/>
                <w:szCs w:val="20"/>
              </w:rPr>
            </w:pPr>
            <w:r w:rsidRPr="00160382">
              <w:rPr>
                <w:sz w:val="20"/>
                <w:szCs w:val="20"/>
              </w:rPr>
              <w:t>S2.4</w:t>
            </w:r>
          </w:p>
        </w:tc>
        <w:tc>
          <w:tcPr>
            <w:tcW w:w="4404" w:type="dxa"/>
          </w:tcPr>
          <w:p w14:paraId="7DE3361E" w14:textId="77777777" w:rsidR="006F6F58" w:rsidRPr="00160382" w:rsidRDefault="006F6F58" w:rsidP="006F6F58">
            <w:pPr>
              <w:pStyle w:val="Geenafstand"/>
              <w:rPr>
                <w:sz w:val="20"/>
                <w:szCs w:val="20"/>
              </w:rPr>
            </w:pPr>
            <w:r w:rsidRPr="00160382">
              <w:rPr>
                <w:sz w:val="20"/>
                <w:szCs w:val="20"/>
              </w:rPr>
              <w:t>Het Systeem dient voor het bepalen van de overschrijding de effectieve waarde (RMS) van de spanning van de voeding te meten.</w:t>
            </w:r>
          </w:p>
        </w:tc>
        <w:tc>
          <w:tcPr>
            <w:tcW w:w="1413" w:type="dxa"/>
          </w:tcPr>
          <w:p w14:paraId="10A02100" w14:textId="77777777" w:rsidR="006F6F58" w:rsidRDefault="006F6F58" w:rsidP="006F6F58">
            <w:pPr>
              <w:rPr>
                <w:rFonts w:ascii="Calibri" w:hAnsi="Calibri" w:cs="Calibri"/>
                <w:color w:val="000000"/>
                <w:sz w:val="20"/>
                <w:szCs w:val="20"/>
              </w:rPr>
            </w:pPr>
            <w:r>
              <w:rPr>
                <w:rFonts w:ascii="Calibri" w:hAnsi="Calibri" w:cs="Calibri"/>
                <w:color w:val="000000"/>
                <w:sz w:val="20"/>
                <w:szCs w:val="20"/>
              </w:rPr>
              <w:t>S2</w:t>
            </w:r>
          </w:p>
        </w:tc>
        <w:tc>
          <w:tcPr>
            <w:tcW w:w="2092" w:type="dxa"/>
          </w:tcPr>
          <w:p w14:paraId="6A1EB977" w14:textId="77777777" w:rsidR="006F6F58" w:rsidRPr="00DA3721" w:rsidRDefault="006F6F58" w:rsidP="006F6F58">
            <w:pPr>
              <w:tabs>
                <w:tab w:val="left" w:pos="274"/>
              </w:tabs>
              <w:spacing w:after="0" w:line="240" w:lineRule="auto"/>
              <w:rPr>
                <w:sz w:val="20"/>
                <w:szCs w:val="20"/>
              </w:rPr>
            </w:pPr>
          </w:p>
        </w:tc>
      </w:tr>
      <w:tr w:rsidR="006F6F58" w:rsidRPr="004D0A0C" w14:paraId="74086C93" w14:textId="77777777" w:rsidTr="006F6F58">
        <w:tc>
          <w:tcPr>
            <w:tcW w:w="1226" w:type="dxa"/>
          </w:tcPr>
          <w:p w14:paraId="0E3ED18C" w14:textId="77777777" w:rsidR="006F6F58" w:rsidRPr="00F74238" w:rsidRDefault="006F6F58" w:rsidP="006F6F58">
            <w:pPr>
              <w:pStyle w:val="Geenafstand"/>
              <w:rPr>
                <w:b/>
                <w:bCs/>
                <w:i/>
                <w:iCs/>
                <w:sz w:val="16"/>
                <w:szCs w:val="16"/>
              </w:rPr>
            </w:pPr>
            <w:r w:rsidRPr="00F74238">
              <w:rPr>
                <w:b/>
                <w:bCs/>
                <w:i/>
                <w:iCs/>
                <w:sz w:val="16"/>
                <w:szCs w:val="16"/>
              </w:rPr>
              <w:t>Toelichting:</w:t>
            </w:r>
          </w:p>
        </w:tc>
        <w:tc>
          <w:tcPr>
            <w:tcW w:w="7909" w:type="dxa"/>
            <w:gridSpan w:val="3"/>
          </w:tcPr>
          <w:p w14:paraId="1AF99651" w14:textId="77777777" w:rsidR="006F6F58" w:rsidRPr="00F74238" w:rsidRDefault="006F6F58" w:rsidP="006F6F58">
            <w:pPr>
              <w:pStyle w:val="Geenafstand"/>
              <w:rPr>
                <w:i/>
                <w:sz w:val="16"/>
                <w:szCs w:val="16"/>
              </w:rPr>
            </w:pPr>
            <w:r w:rsidRPr="00F74238">
              <w:rPr>
                <w:i/>
                <w:sz w:val="16"/>
                <w:szCs w:val="16"/>
              </w:rPr>
              <w:t>Het Systeem wordt toegepast in een installatie met een voeding die geen zuivere spanning heeft.</w:t>
            </w:r>
          </w:p>
        </w:tc>
      </w:tr>
    </w:tbl>
    <w:p w14:paraId="023A4ABA" w14:textId="77777777" w:rsidR="006F6F58" w:rsidRDefault="006F6F58" w:rsidP="006F6F58">
      <w:pPr>
        <w:pStyle w:val="Geenafstand"/>
      </w:pPr>
    </w:p>
    <w:p w14:paraId="115176D9" w14:textId="77777777" w:rsidR="006F6F58" w:rsidRDefault="006F6F58" w:rsidP="006F6F58">
      <w:pPr>
        <w:pStyle w:val="Geenafstand"/>
      </w:pPr>
    </w:p>
    <w:tbl>
      <w:tblPr>
        <w:tblW w:w="913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84"/>
        <w:gridCol w:w="5287"/>
        <w:gridCol w:w="1008"/>
        <w:gridCol w:w="1756"/>
      </w:tblGrid>
      <w:tr w:rsidR="006F6F58" w:rsidRPr="004D0A0C" w14:paraId="0FFF74FE" w14:textId="77777777" w:rsidTr="006F6F58">
        <w:tc>
          <w:tcPr>
            <w:tcW w:w="1226" w:type="dxa"/>
          </w:tcPr>
          <w:p w14:paraId="7D491BED" w14:textId="77777777" w:rsidR="006F6F58" w:rsidRPr="00A706BB" w:rsidRDefault="006F6F58" w:rsidP="006F6F58">
            <w:pPr>
              <w:spacing w:after="0" w:line="220" w:lineRule="exact"/>
              <w:rPr>
                <w:rFonts w:cstheme="minorHAnsi"/>
                <w:sz w:val="20"/>
                <w:szCs w:val="20"/>
              </w:rPr>
            </w:pPr>
            <w:bookmarkStart w:id="143" w:name="_Hlk20226269"/>
            <w:r w:rsidRPr="00A706BB">
              <w:rPr>
                <w:rFonts w:cstheme="minorHAnsi"/>
                <w:sz w:val="20"/>
                <w:szCs w:val="20"/>
              </w:rPr>
              <w:t>ID</w:t>
            </w:r>
          </w:p>
        </w:tc>
        <w:tc>
          <w:tcPr>
            <w:tcW w:w="4404" w:type="dxa"/>
            <w:vAlign w:val="center"/>
          </w:tcPr>
          <w:p w14:paraId="78C153AC" w14:textId="77777777" w:rsidR="006F6F58" w:rsidRDefault="006F6F58" w:rsidP="006F6F58">
            <w:pPr>
              <w:rPr>
                <w:rFonts w:ascii="Calibri" w:hAnsi="Calibri" w:cs="Calibri"/>
                <w:b/>
                <w:bCs/>
                <w:color w:val="000000"/>
                <w:sz w:val="20"/>
                <w:szCs w:val="20"/>
              </w:rPr>
            </w:pPr>
            <w:r>
              <w:rPr>
                <w:rFonts w:ascii="Calibri" w:hAnsi="Calibri" w:cs="Calibri"/>
                <w:b/>
                <w:bCs/>
                <w:color w:val="000000"/>
                <w:sz w:val="20"/>
                <w:szCs w:val="20"/>
              </w:rPr>
              <w:t>Melding</w:t>
            </w:r>
          </w:p>
        </w:tc>
        <w:tc>
          <w:tcPr>
            <w:tcW w:w="1413" w:type="dxa"/>
          </w:tcPr>
          <w:p w14:paraId="2BB3E200" w14:textId="77777777" w:rsidR="006F6F58" w:rsidRPr="00A706BB" w:rsidRDefault="006F6F58" w:rsidP="006F6F58">
            <w:pPr>
              <w:spacing w:after="0" w:line="220" w:lineRule="exact"/>
              <w:rPr>
                <w:b/>
                <w:bCs/>
                <w:sz w:val="20"/>
                <w:szCs w:val="20"/>
              </w:rPr>
            </w:pPr>
            <w:r w:rsidRPr="00A706BB">
              <w:rPr>
                <w:b/>
                <w:bCs/>
                <w:sz w:val="20"/>
                <w:szCs w:val="20"/>
              </w:rPr>
              <w:t>Bron</w:t>
            </w:r>
          </w:p>
        </w:tc>
        <w:tc>
          <w:tcPr>
            <w:tcW w:w="2092" w:type="dxa"/>
          </w:tcPr>
          <w:p w14:paraId="2EF1DEDC" w14:textId="77777777" w:rsidR="006F6F58" w:rsidRPr="00A706BB" w:rsidRDefault="006F6F58" w:rsidP="006F6F58">
            <w:pPr>
              <w:spacing w:after="0" w:line="220" w:lineRule="exact"/>
              <w:rPr>
                <w:b/>
                <w:bCs/>
                <w:sz w:val="20"/>
                <w:szCs w:val="20"/>
              </w:rPr>
            </w:pPr>
            <w:r w:rsidRPr="00A706BB">
              <w:rPr>
                <w:b/>
                <w:bCs/>
                <w:sz w:val="20"/>
                <w:szCs w:val="20"/>
              </w:rPr>
              <w:t>Onderliggende eisen</w:t>
            </w:r>
          </w:p>
        </w:tc>
      </w:tr>
      <w:tr w:rsidR="006F6F58" w:rsidRPr="004D0A0C" w14:paraId="3B935CFF" w14:textId="77777777" w:rsidTr="006F6F58">
        <w:tc>
          <w:tcPr>
            <w:tcW w:w="1226" w:type="dxa"/>
          </w:tcPr>
          <w:p w14:paraId="5637EA4C" w14:textId="77777777" w:rsidR="006F6F58" w:rsidRPr="00160382" w:rsidRDefault="006F6F58" w:rsidP="006F6F58">
            <w:pPr>
              <w:pStyle w:val="Geenafstand"/>
              <w:rPr>
                <w:color w:val="FF0000"/>
                <w:sz w:val="20"/>
                <w:szCs w:val="20"/>
              </w:rPr>
            </w:pPr>
            <w:r>
              <w:rPr>
                <w:sz w:val="20"/>
                <w:szCs w:val="20"/>
              </w:rPr>
              <w:t>S3</w:t>
            </w:r>
          </w:p>
        </w:tc>
        <w:tc>
          <w:tcPr>
            <w:tcW w:w="4404" w:type="dxa"/>
          </w:tcPr>
          <w:p w14:paraId="3A243E07" w14:textId="77777777" w:rsidR="006F6F58" w:rsidRPr="00097FDF" w:rsidRDefault="006F6F58" w:rsidP="006F6F58">
            <w:pPr>
              <w:pStyle w:val="Geenafstand"/>
              <w:rPr>
                <w:sz w:val="20"/>
                <w:szCs w:val="20"/>
              </w:rPr>
            </w:pPr>
            <w:r w:rsidRPr="00097FDF">
              <w:rPr>
                <w:sz w:val="20"/>
                <w:szCs w:val="20"/>
              </w:rPr>
              <w:t>Het Systeem dient vier gehele wisselcontacten te bevatten voor het doorgeven van de melding aan de analyse installatie.</w:t>
            </w:r>
          </w:p>
        </w:tc>
        <w:tc>
          <w:tcPr>
            <w:tcW w:w="1413" w:type="dxa"/>
          </w:tcPr>
          <w:p w14:paraId="1B6C52E9" w14:textId="77777777" w:rsidR="006F6F58" w:rsidRDefault="006F6F58" w:rsidP="006F6F58">
            <w:pPr>
              <w:tabs>
                <w:tab w:val="left" w:pos="274"/>
              </w:tabs>
              <w:spacing w:after="0" w:line="240" w:lineRule="auto"/>
              <w:rPr>
                <w:sz w:val="20"/>
                <w:szCs w:val="20"/>
              </w:rPr>
            </w:pPr>
            <w:r>
              <w:rPr>
                <w:sz w:val="20"/>
                <w:szCs w:val="20"/>
              </w:rPr>
              <w:t>S1</w:t>
            </w:r>
          </w:p>
        </w:tc>
        <w:tc>
          <w:tcPr>
            <w:tcW w:w="2092" w:type="dxa"/>
          </w:tcPr>
          <w:p w14:paraId="25B5693F" w14:textId="77777777" w:rsidR="006F6F58" w:rsidRPr="00A706BB" w:rsidRDefault="006F6F58" w:rsidP="006F6F58">
            <w:pPr>
              <w:tabs>
                <w:tab w:val="left" w:pos="274"/>
              </w:tabs>
              <w:spacing w:after="0" w:line="240" w:lineRule="auto"/>
              <w:rPr>
                <w:rFonts w:cstheme="minorHAnsi"/>
                <w:sz w:val="20"/>
                <w:szCs w:val="20"/>
              </w:rPr>
            </w:pPr>
            <w:r>
              <w:rPr>
                <w:sz w:val="20"/>
                <w:szCs w:val="20"/>
              </w:rPr>
              <w:t>S3.1, S3.2, S3.3, S3.4, S3.5, S3.6, S3.7</w:t>
            </w:r>
          </w:p>
        </w:tc>
      </w:tr>
      <w:tr w:rsidR="006F6F58" w:rsidRPr="004D0A0C" w14:paraId="451F678B" w14:textId="77777777" w:rsidTr="006F6F58">
        <w:tc>
          <w:tcPr>
            <w:tcW w:w="1226" w:type="dxa"/>
            <w:vAlign w:val="center"/>
          </w:tcPr>
          <w:p w14:paraId="1F636493" w14:textId="77777777" w:rsidR="006F6F58" w:rsidRPr="00F74238" w:rsidRDefault="006F6F58" w:rsidP="006F6F58">
            <w:pPr>
              <w:pStyle w:val="Geenafstand"/>
              <w:rPr>
                <w:rFonts w:ascii="Calibri" w:hAnsi="Calibri" w:cs="Calibri"/>
                <w:b/>
                <w:bCs/>
                <w:i/>
                <w:iCs/>
                <w:color w:val="000000"/>
                <w:sz w:val="16"/>
                <w:szCs w:val="16"/>
              </w:rPr>
            </w:pPr>
            <w:r w:rsidRPr="00F74238">
              <w:rPr>
                <w:rFonts w:ascii="Calibri" w:hAnsi="Calibri" w:cs="Calibri"/>
                <w:b/>
                <w:bCs/>
                <w:i/>
                <w:iCs/>
                <w:color w:val="000000"/>
                <w:sz w:val="16"/>
                <w:szCs w:val="16"/>
              </w:rPr>
              <w:t>Toelichting:</w:t>
            </w:r>
          </w:p>
        </w:tc>
        <w:tc>
          <w:tcPr>
            <w:tcW w:w="7909" w:type="dxa"/>
            <w:gridSpan w:val="3"/>
          </w:tcPr>
          <w:p w14:paraId="43162F3F" w14:textId="77777777" w:rsidR="006F6F58" w:rsidRPr="00F74238" w:rsidRDefault="006F6F58" w:rsidP="006F6F58">
            <w:pPr>
              <w:pStyle w:val="Geenafstand"/>
              <w:rPr>
                <w:rFonts w:ascii="Calibri" w:hAnsi="Calibri" w:cs="Calibri"/>
                <w:i/>
                <w:color w:val="000000"/>
                <w:sz w:val="16"/>
                <w:szCs w:val="16"/>
              </w:rPr>
            </w:pPr>
            <w:r w:rsidRPr="00F74238">
              <w:rPr>
                <w:rFonts w:ascii="Calibri" w:hAnsi="Calibri" w:cs="Calibri"/>
                <w:i/>
                <w:color w:val="000000"/>
                <w:sz w:val="16"/>
                <w:szCs w:val="16"/>
              </w:rPr>
              <w:t xml:space="preserve">De analyse installatie bevat </w:t>
            </w:r>
            <w:r>
              <w:rPr>
                <w:rFonts w:ascii="Calibri" w:hAnsi="Calibri" w:cs="Calibri"/>
                <w:i/>
                <w:color w:val="000000"/>
                <w:sz w:val="16"/>
                <w:szCs w:val="16"/>
              </w:rPr>
              <w:t xml:space="preserve">een </w:t>
            </w:r>
            <w:r w:rsidRPr="00F74238">
              <w:rPr>
                <w:rFonts w:ascii="Calibri" w:hAnsi="Calibri" w:cs="Calibri"/>
                <w:i/>
                <w:color w:val="000000"/>
                <w:sz w:val="16"/>
                <w:szCs w:val="16"/>
              </w:rPr>
              <w:t>schakelfunctie als onderdeel een circuit en een monitoringsfunctie, waarbij beide functies dubbelpolig geschakeld worden voor het kunnen inlezen van de melding.</w:t>
            </w:r>
          </w:p>
        </w:tc>
      </w:tr>
      <w:tr w:rsidR="006F6F58" w:rsidRPr="004D0A0C" w14:paraId="4374C097" w14:textId="77777777" w:rsidTr="006F6F58">
        <w:tc>
          <w:tcPr>
            <w:tcW w:w="1226" w:type="dxa"/>
          </w:tcPr>
          <w:p w14:paraId="60D4094C" w14:textId="77777777" w:rsidR="006F6F58" w:rsidRPr="00193DF1" w:rsidRDefault="006F6F58" w:rsidP="006F6F58">
            <w:pPr>
              <w:spacing w:after="0" w:line="220" w:lineRule="exact"/>
              <w:rPr>
                <w:rFonts w:cstheme="minorHAnsi"/>
                <w:sz w:val="20"/>
                <w:szCs w:val="20"/>
              </w:rPr>
            </w:pPr>
            <w:r>
              <w:rPr>
                <w:rFonts w:cstheme="minorHAnsi"/>
                <w:sz w:val="20"/>
                <w:szCs w:val="20"/>
              </w:rPr>
              <w:t>S3.1</w:t>
            </w:r>
          </w:p>
        </w:tc>
        <w:tc>
          <w:tcPr>
            <w:tcW w:w="4404" w:type="dxa"/>
            <w:vAlign w:val="center"/>
          </w:tcPr>
          <w:p w14:paraId="4175A597" w14:textId="77777777" w:rsidR="006F6F58" w:rsidRDefault="006F6F58" w:rsidP="006F6F58">
            <w:pPr>
              <w:pStyle w:val="Geenafstand"/>
              <w:rPr>
                <w:sz w:val="20"/>
                <w:szCs w:val="20"/>
              </w:rPr>
            </w:pPr>
            <w:r w:rsidRPr="00160382">
              <w:rPr>
                <w:sz w:val="20"/>
                <w:szCs w:val="20"/>
              </w:rPr>
              <w:t>Een geheel wisselcontact van het Systeem dient een potentiaalvrij normally open (NO) contact, een normally closed (NC) contact</w:t>
            </w:r>
            <w:r>
              <w:rPr>
                <w:sz w:val="20"/>
                <w:szCs w:val="20"/>
              </w:rPr>
              <w:t xml:space="preserve"> en een common (C) te bevatten, z</w:t>
            </w:r>
            <w:r w:rsidRPr="00160382">
              <w:rPr>
                <w:sz w:val="20"/>
                <w:szCs w:val="20"/>
              </w:rPr>
              <w:t xml:space="preserve">ie figuur </w:t>
            </w:r>
            <w:r>
              <w:rPr>
                <w:sz w:val="20"/>
                <w:szCs w:val="20"/>
              </w:rPr>
              <w:t>2.</w:t>
            </w:r>
          </w:p>
          <w:p w14:paraId="595E6ACB" w14:textId="77777777" w:rsidR="006F6F58" w:rsidRDefault="006F6F58" w:rsidP="006F6F58">
            <w:pPr>
              <w:pStyle w:val="Geenafstand"/>
            </w:pPr>
            <w:r>
              <w:object w:dxaOrig="5146" w:dyaOrig="1740" w14:anchorId="65A409A6">
                <v:shape id="_x0000_i1026" type="#_x0000_t75" style="width:257.3pt;height:87pt" o:ole="">
                  <v:imagedata r:id="rId16" o:title=""/>
                </v:shape>
                <o:OLEObject Type="Embed" ProgID="Visio.Drawing.15" ShapeID="_x0000_i1026" DrawAspect="Content" ObjectID="_1666163302" r:id="rId17"/>
              </w:object>
            </w:r>
          </w:p>
          <w:p w14:paraId="1633DEE4" w14:textId="77777777" w:rsidR="006F6F58" w:rsidRPr="003C1CAC" w:rsidRDefault="006F6F58" w:rsidP="006F6F58">
            <w:pPr>
              <w:pStyle w:val="Bijschrift"/>
              <w:rPr>
                <w:b/>
                <w:i w:val="0"/>
                <w:sz w:val="20"/>
                <w:szCs w:val="20"/>
              </w:rPr>
            </w:pPr>
            <w:r w:rsidRPr="003C1CAC">
              <w:rPr>
                <w:b/>
                <w:i w:val="0"/>
                <w:color w:val="auto"/>
                <w:sz w:val="20"/>
                <w:szCs w:val="20"/>
              </w:rPr>
              <w:t xml:space="preserve">Figuur </w:t>
            </w:r>
            <w:r w:rsidRPr="003C1CAC">
              <w:rPr>
                <w:b/>
                <w:i w:val="0"/>
                <w:color w:val="auto"/>
                <w:sz w:val="20"/>
                <w:szCs w:val="20"/>
              </w:rPr>
              <w:fldChar w:fldCharType="begin"/>
            </w:r>
            <w:r w:rsidRPr="003C1CAC">
              <w:rPr>
                <w:b/>
                <w:i w:val="0"/>
                <w:color w:val="auto"/>
                <w:sz w:val="20"/>
                <w:szCs w:val="20"/>
              </w:rPr>
              <w:instrText xml:space="preserve"> SEQ Figuur \* ARABIC </w:instrText>
            </w:r>
            <w:r w:rsidRPr="003C1CAC">
              <w:rPr>
                <w:b/>
                <w:i w:val="0"/>
                <w:color w:val="auto"/>
                <w:sz w:val="20"/>
                <w:szCs w:val="20"/>
              </w:rPr>
              <w:fldChar w:fldCharType="separate"/>
            </w:r>
            <w:r>
              <w:rPr>
                <w:b/>
                <w:i w:val="0"/>
                <w:noProof/>
                <w:color w:val="auto"/>
                <w:sz w:val="20"/>
                <w:szCs w:val="20"/>
              </w:rPr>
              <w:t>2</w:t>
            </w:r>
            <w:r w:rsidRPr="003C1CAC">
              <w:rPr>
                <w:b/>
                <w:i w:val="0"/>
                <w:color w:val="auto"/>
                <w:sz w:val="20"/>
                <w:szCs w:val="20"/>
              </w:rPr>
              <w:fldChar w:fldCharType="end"/>
            </w:r>
            <w:r w:rsidRPr="003C1CAC">
              <w:rPr>
                <w:b/>
                <w:i w:val="0"/>
                <w:color w:val="auto"/>
                <w:sz w:val="20"/>
                <w:szCs w:val="20"/>
              </w:rPr>
              <w:t>: een geheel wisselcontact</w:t>
            </w:r>
          </w:p>
        </w:tc>
        <w:tc>
          <w:tcPr>
            <w:tcW w:w="1413" w:type="dxa"/>
          </w:tcPr>
          <w:p w14:paraId="5EFA8EF1"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4D4AA3A5" w14:textId="77777777" w:rsidR="006F6F58" w:rsidRDefault="006F6F58" w:rsidP="006F6F58">
            <w:pPr>
              <w:tabs>
                <w:tab w:val="left" w:pos="274"/>
              </w:tabs>
              <w:spacing w:after="0" w:line="240" w:lineRule="auto"/>
              <w:rPr>
                <w:sz w:val="20"/>
                <w:szCs w:val="20"/>
              </w:rPr>
            </w:pPr>
          </w:p>
        </w:tc>
      </w:tr>
      <w:tr w:rsidR="006F6F58" w:rsidRPr="004D0A0C" w14:paraId="29496EC7" w14:textId="77777777" w:rsidTr="006F6F58">
        <w:tc>
          <w:tcPr>
            <w:tcW w:w="1226" w:type="dxa"/>
          </w:tcPr>
          <w:p w14:paraId="710D3DEA" w14:textId="77777777" w:rsidR="006F6F58" w:rsidRDefault="006F6F58" w:rsidP="006F6F58">
            <w:pPr>
              <w:spacing w:after="0" w:line="220" w:lineRule="exact"/>
              <w:rPr>
                <w:rFonts w:cstheme="minorHAnsi"/>
                <w:sz w:val="20"/>
                <w:szCs w:val="20"/>
              </w:rPr>
            </w:pPr>
            <w:r>
              <w:rPr>
                <w:rFonts w:cstheme="minorHAnsi"/>
                <w:sz w:val="20"/>
                <w:szCs w:val="20"/>
              </w:rPr>
              <w:t>S3.2</w:t>
            </w:r>
          </w:p>
        </w:tc>
        <w:tc>
          <w:tcPr>
            <w:tcW w:w="4404" w:type="dxa"/>
            <w:vAlign w:val="center"/>
          </w:tcPr>
          <w:p w14:paraId="240D2AC7"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gesloten is als er geen melding wordt afgegeven aan de analyse installatie.</w:t>
            </w:r>
          </w:p>
        </w:tc>
        <w:tc>
          <w:tcPr>
            <w:tcW w:w="1413" w:type="dxa"/>
          </w:tcPr>
          <w:p w14:paraId="282ED602" w14:textId="77777777" w:rsidR="006F6F58" w:rsidRDefault="006F6F58" w:rsidP="006F6F58">
            <w:pPr>
              <w:tabs>
                <w:tab w:val="left" w:pos="274"/>
              </w:tabs>
              <w:spacing w:after="0" w:line="240" w:lineRule="auto"/>
              <w:rPr>
                <w:sz w:val="20"/>
                <w:szCs w:val="20"/>
              </w:rPr>
            </w:pPr>
            <w:r>
              <w:rPr>
                <w:rFonts w:cstheme="minorHAnsi"/>
                <w:sz w:val="20"/>
                <w:szCs w:val="20"/>
              </w:rPr>
              <w:t>S3</w:t>
            </w:r>
          </w:p>
        </w:tc>
        <w:tc>
          <w:tcPr>
            <w:tcW w:w="2092" w:type="dxa"/>
          </w:tcPr>
          <w:p w14:paraId="27D4C9AB" w14:textId="77777777" w:rsidR="006F6F58" w:rsidRDefault="006F6F58" w:rsidP="006F6F58">
            <w:pPr>
              <w:tabs>
                <w:tab w:val="left" w:pos="274"/>
              </w:tabs>
              <w:spacing w:after="0" w:line="240" w:lineRule="auto"/>
              <w:rPr>
                <w:sz w:val="20"/>
                <w:szCs w:val="20"/>
              </w:rPr>
            </w:pPr>
          </w:p>
        </w:tc>
      </w:tr>
      <w:tr w:rsidR="006F6F58" w:rsidRPr="004D0A0C" w14:paraId="3C495F1D" w14:textId="77777777" w:rsidTr="006F6F58">
        <w:tc>
          <w:tcPr>
            <w:tcW w:w="1226" w:type="dxa"/>
          </w:tcPr>
          <w:p w14:paraId="012B90FA" w14:textId="77777777" w:rsidR="006F6F58" w:rsidRDefault="006F6F58" w:rsidP="006F6F58">
            <w:pPr>
              <w:spacing w:after="0" w:line="220" w:lineRule="exact"/>
              <w:rPr>
                <w:rFonts w:cstheme="minorHAnsi"/>
                <w:sz w:val="20"/>
                <w:szCs w:val="20"/>
              </w:rPr>
            </w:pPr>
            <w:r>
              <w:rPr>
                <w:rFonts w:cstheme="minorHAnsi"/>
                <w:sz w:val="20"/>
                <w:szCs w:val="20"/>
              </w:rPr>
              <w:t>S3.3</w:t>
            </w:r>
          </w:p>
        </w:tc>
        <w:tc>
          <w:tcPr>
            <w:tcW w:w="4404" w:type="dxa"/>
            <w:vAlign w:val="center"/>
          </w:tcPr>
          <w:p w14:paraId="7F6581A3" w14:textId="77777777" w:rsidR="006F6F58" w:rsidRPr="00160382" w:rsidRDefault="006F6F58" w:rsidP="006F6F58">
            <w:pPr>
              <w:pStyle w:val="Geenafstand"/>
              <w:rPr>
                <w:sz w:val="20"/>
                <w:szCs w:val="20"/>
              </w:rPr>
            </w:pPr>
            <w:r w:rsidRPr="00160382">
              <w:rPr>
                <w:sz w:val="20"/>
                <w:szCs w:val="20"/>
              </w:rPr>
              <w:t>Een geheel wisselcontact van het Systeem dient een normally open (NO) contact te bevatten die geopend is als er een melding wordt afgegeven aan de analyse installatie.</w:t>
            </w:r>
          </w:p>
        </w:tc>
        <w:tc>
          <w:tcPr>
            <w:tcW w:w="1413" w:type="dxa"/>
          </w:tcPr>
          <w:p w14:paraId="742B3A9B"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3974435F" w14:textId="77777777" w:rsidR="006F6F58" w:rsidRDefault="006F6F58" w:rsidP="006F6F58">
            <w:pPr>
              <w:tabs>
                <w:tab w:val="left" w:pos="274"/>
              </w:tabs>
              <w:spacing w:after="0" w:line="240" w:lineRule="auto"/>
              <w:rPr>
                <w:sz w:val="20"/>
                <w:szCs w:val="20"/>
              </w:rPr>
            </w:pPr>
          </w:p>
        </w:tc>
      </w:tr>
      <w:tr w:rsidR="006F6F58" w:rsidRPr="004D0A0C" w14:paraId="0AEAA11B" w14:textId="77777777" w:rsidTr="006F6F58">
        <w:tc>
          <w:tcPr>
            <w:tcW w:w="1226" w:type="dxa"/>
          </w:tcPr>
          <w:p w14:paraId="65D2BFF0" w14:textId="77777777" w:rsidR="006F6F58" w:rsidRDefault="006F6F58" w:rsidP="006F6F58">
            <w:pPr>
              <w:spacing w:after="0" w:line="220" w:lineRule="exact"/>
              <w:rPr>
                <w:rFonts w:cstheme="minorHAnsi"/>
                <w:sz w:val="20"/>
                <w:szCs w:val="20"/>
              </w:rPr>
            </w:pPr>
            <w:r>
              <w:rPr>
                <w:rFonts w:cstheme="minorHAnsi"/>
                <w:sz w:val="20"/>
                <w:szCs w:val="20"/>
              </w:rPr>
              <w:t>S3.4</w:t>
            </w:r>
          </w:p>
        </w:tc>
        <w:tc>
          <w:tcPr>
            <w:tcW w:w="4404" w:type="dxa"/>
            <w:vAlign w:val="center"/>
          </w:tcPr>
          <w:p w14:paraId="611A434F"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geopend wordt als er geen melding wordt afgegeven aan de analyse installatie.</w:t>
            </w:r>
          </w:p>
        </w:tc>
        <w:tc>
          <w:tcPr>
            <w:tcW w:w="1413" w:type="dxa"/>
          </w:tcPr>
          <w:p w14:paraId="479527D5"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4025F311" w14:textId="77777777" w:rsidR="006F6F58" w:rsidRDefault="006F6F58" w:rsidP="006F6F58">
            <w:pPr>
              <w:tabs>
                <w:tab w:val="left" w:pos="274"/>
              </w:tabs>
              <w:spacing w:after="0" w:line="240" w:lineRule="auto"/>
              <w:rPr>
                <w:sz w:val="20"/>
                <w:szCs w:val="20"/>
              </w:rPr>
            </w:pPr>
          </w:p>
        </w:tc>
      </w:tr>
      <w:tr w:rsidR="006F6F58" w:rsidRPr="004D0A0C" w14:paraId="74E18395" w14:textId="77777777" w:rsidTr="006F6F58">
        <w:tc>
          <w:tcPr>
            <w:tcW w:w="1226" w:type="dxa"/>
          </w:tcPr>
          <w:p w14:paraId="663338B0" w14:textId="77777777" w:rsidR="006F6F58" w:rsidRDefault="006F6F58" w:rsidP="006F6F58">
            <w:pPr>
              <w:spacing w:after="0" w:line="220" w:lineRule="exact"/>
              <w:rPr>
                <w:rFonts w:cstheme="minorHAnsi"/>
                <w:sz w:val="20"/>
                <w:szCs w:val="20"/>
              </w:rPr>
            </w:pPr>
            <w:r>
              <w:rPr>
                <w:rFonts w:cstheme="minorHAnsi"/>
                <w:sz w:val="20"/>
                <w:szCs w:val="20"/>
              </w:rPr>
              <w:t>S3.5</w:t>
            </w:r>
          </w:p>
        </w:tc>
        <w:tc>
          <w:tcPr>
            <w:tcW w:w="4404" w:type="dxa"/>
            <w:vAlign w:val="center"/>
          </w:tcPr>
          <w:p w14:paraId="56129466" w14:textId="77777777" w:rsidR="006F6F58" w:rsidRPr="00160382" w:rsidRDefault="006F6F58" w:rsidP="006F6F58">
            <w:pPr>
              <w:pStyle w:val="Geenafstand"/>
              <w:rPr>
                <w:sz w:val="20"/>
                <w:szCs w:val="20"/>
              </w:rPr>
            </w:pPr>
            <w:r w:rsidRPr="00160382">
              <w:rPr>
                <w:sz w:val="20"/>
                <w:szCs w:val="20"/>
              </w:rPr>
              <w:t>Een geheel wisselcontact van het Systeem dient een normally closed (NC) contact te bevatten die gesloten is als er een melding wordt afgegeven aan de analyse installatie.</w:t>
            </w:r>
          </w:p>
        </w:tc>
        <w:tc>
          <w:tcPr>
            <w:tcW w:w="1413" w:type="dxa"/>
          </w:tcPr>
          <w:p w14:paraId="21D3EC71"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5A22674B" w14:textId="77777777" w:rsidR="006F6F58" w:rsidRDefault="006F6F58" w:rsidP="006F6F58">
            <w:pPr>
              <w:tabs>
                <w:tab w:val="left" w:pos="274"/>
              </w:tabs>
              <w:spacing w:after="0" w:line="240" w:lineRule="auto"/>
              <w:rPr>
                <w:sz w:val="20"/>
                <w:szCs w:val="20"/>
              </w:rPr>
            </w:pPr>
          </w:p>
        </w:tc>
      </w:tr>
      <w:tr w:rsidR="006F6F58" w:rsidRPr="004D0A0C" w14:paraId="5D3365E8" w14:textId="77777777" w:rsidTr="006F6F58">
        <w:tc>
          <w:tcPr>
            <w:tcW w:w="1226" w:type="dxa"/>
          </w:tcPr>
          <w:p w14:paraId="0A81D515" w14:textId="77777777" w:rsidR="006F6F58" w:rsidRDefault="006F6F58" w:rsidP="006F6F58">
            <w:pPr>
              <w:spacing w:after="0" w:line="220" w:lineRule="exact"/>
              <w:rPr>
                <w:rFonts w:cstheme="minorHAnsi"/>
                <w:sz w:val="20"/>
                <w:szCs w:val="20"/>
              </w:rPr>
            </w:pPr>
            <w:r>
              <w:rPr>
                <w:rFonts w:cstheme="minorHAnsi"/>
                <w:sz w:val="20"/>
                <w:szCs w:val="20"/>
              </w:rPr>
              <w:t>S3.6</w:t>
            </w:r>
          </w:p>
        </w:tc>
        <w:tc>
          <w:tcPr>
            <w:tcW w:w="4404" w:type="dxa"/>
            <w:vAlign w:val="center"/>
          </w:tcPr>
          <w:p w14:paraId="31D8341D" w14:textId="77777777" w:rsidR="006F6F58" w:rsidRPr="00160382" w:rsidRDefault="006F6F58" w:rsidP="006F6F58">
            <w:pPr>
              <w:pStyle w:val="Geenafstand"/>
              <w:rPr>
                <w:sz w:val="20"/>
                <w:szCs w:val="20"/>
              </w:rPr>
            </w:pPr>
            <w:r w:rsidRPr="00160382">
              <w:rPr>
                <w:sz w:val="20"/>
                <w:szCs w:val="20"/>
              </w:rPr>
              <w:t xml:space="preserve">Het Systeem dient vier gehele wisselcontacten te bevatten waarbij eerst alle normally closed (NC) contacten geopend zijn </w:t>
            </w:r>
            <w:r w:rsidRPr="00160382">
              <w:rPr>
                <w:sz w:val="20"/>
                <w:szCs w:val="20"/>
              </w:rPr>
              <w:lastRenderedPageBreak/>
              <w:t>voordat het eerste normally open (NO) contact sluit, voor het doorgeven van de melding aan de analyse installatie.</w:t>
            </w:r>
          </w:p>
        </w:tc>
        <w:tc>
          <w:tcPr>
            <w:tcW w:w="1413" w:type="dxa"/>
          </w:tcPr>
          <w:p w14:paraId="4E53F9D3"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lastRenderedPageBreak/>
              <w:t>S3</w:t>
            </w:r>
          </w:p>
        </w:tc>
        <w:tc>
          <w:tcPr>
            <w:tcW w:w="2092" w:type="dxa"/>
          </w:tcPr>
          <w:p w14:paraId="06A403D3" w14:textId="77777777" w:rsidR="006F6F58" w:rsidRDefault="006F6F58" w:rsidP="006F6F58">
            <w:pPr>
              <w:tabs>
                <w:tab w:val="left" w:pos="274"/>
              </w:tabs>
              <w:spacing w:after="0" w:line="240" w:lineRule="auto"/>
              <w:rPr>
                <w:sz w:val="20"/>
                <w:szCs w:val="20"/>
              </w:rPr>
            </w:pPr>
          </w:p>
        </w:tc>
      </w:tr>
      <w:tr w:rsidR="006F6F58" w:rsidRPr="004D0A0C" w14:paraId="13694795" w14:textId="77777777" w:rsidTr="006F6F58">
        <w:tc>
          <w:tcPr>
            <w:tcW w:w="1226" w:type="dxa"/>
          </w:tcPr>
          <w:p w14:paraId="17D94E39" w14:textId="77777777" w:rsidR="006F6F58" w:rsidRDefault="006F6F58" w:rsidP="006F6F58">
            <w:pPr>
              <w:spacing w:after="0" w:line="220" w:lineRule="exact"/>
              <w:rPr>
                <w:rFonts w:cstheme="minorHAnsi"/>
                <w:sz w:val="20"/>
                <w:szCs w:val="20"/>
              </w:rPr>
            </w:pPr>
            <w:r>
              <w:rPr>
                <w:rFonts w:cstheme="minorHAnsi"/>
                <w:sz w:val="20"/>
                <w:szCs w:val="20"/>
              </w:rPr>
              <w:t>S3.7</w:t>
            </w:r>
          </w:p>
        </w:tc>
        <w:tc>
          <w:tcPr>
            <w:tcW w:w="4404" w:type="dxa"/>
            <w:vAlign w:val="center"/>
          </w:tcPr>
          <w:p w14:paraId="069AAB7D" w14:textId="77777777" w:rsidR="006F6F58" w:rsidRPr="00160382" w:rsidRDefault="006F6F58" w:rsidP="006F6F58">
            <w:pPr>
              <w:pStyle w:val="Geenafstand"/>
              <w:rPr>
                <w:sz w:val="20"/>
                <w:szCs w:val="20"/>
              </w:rPr>
            </w:pPr>
            <w:r w:rsidRPr="00160382">
              <w:rPr>
                <w:sz w:val="20"/>
                <w:szCs w:val="20"/>
              </w:rPr>
              <w:t>Het Systeem dient vier gehele wisselcontacten te bevatten waarbij eerst alle normally open (NO) contacten geopend zijn voordat het eerste normally closed (NC) contact sluit, voor het doorgeven van de melding aan de analyse installatie.</w:t>
            </w:r>
          </w:p>
        </w:tc>
        <w:tc>
          <w:tcPr>
            <w:tcW w:w="1413" w:type="dxa"/>
          </w:tcPr>
          <w:p w14:paraId="76B19886" w14:textId="77777777" w:rsidR="006F6F58" w:rsidRDefault="006F6F58" w:rsidP="006F6F58">
            <w:pPr>
              <w:tabs>
                <w:tab w:val="left" w:pos="274"/>
              </w:tabs>
              <w:spacing w:after="0" w:line="240" w:lineRule="auto"/>
              <w:rPr>
                <w:rFonts w:cstheme="minorHAnsi"/>
                <w:sz w:val="20"/>
                <w:szCs w:val="20"/>
              </w:rPr>
            </w:pPr>
            <w:r>
              <w:rPr>
                <w:rFonts w:cstheme="minorHAnsi"/>
                <w:sz w:val="20"/>
                <w:szCs w:val="20"/>
              </w:rPr>
              <w:t>S3</w:t>
            </w:r>
          </w:p>
        </w:tc>
        <w:tc>
          <w:tcPr>
            <w:tcW w:w="2092" w:type="dxa"/>
          </w:tcPr>
          <w:p w14:paraId="16353CC6" w14:textId="77777777" w:rsidR="006F6F58" w:rsidRDefault="006F6F58" w:rsidP="006F6F58">
            <w:pPr>
              <w:tabs>
                <w:tab w:val="left" w:pos="274"/>
              </w:tabs>
              <w:spacing w:after="0" w:line="240" w:lineRule="auto"/>
              <w:rPr>
                <w:sz w:val="20"/>
                <w:szCs w:val="20"/>
              </w:rPr>
            </w:pPr>
          </w:p>
        </w:tc>
      </w:tr>
    </w:tbl>
    <w:p w14:paraId="04D054FE" w14:textId="77777777" w:rsidR="00DE5493" w:rsidRPr="00F65C26" w:rsidRDefault="00DE5493" w:rsidP="00F65C26">
      <w:pPr>
        <w:pStyle w:val="Kop2"/>
      </w:pPr>
      <w:bookmarkStart w:id="144" w:name="_Toc336848269"/>
      <w:bookmarkStart w:id="145" w:name="_Toc520882347"/>
      <w:bookmarkStart w:id="146" w:name="_Toc336848267"/>
      <w:bookmarkStart w:id="147" w:name="_Toc86234950"/>
      <w:bookmarkEnd w:id="143"/>
      <w:r w:rsidRPr="00F65C26">
        <w:t>Aspecteisen</w:t>
      </w:r>
      <w:bookmarkEnd w:id="144"/>
      <w:bookmarkEnd w:id="145"/>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DB35C1" w14:paraId="0EE13A24" w14:textId="77777777" w:rsidTr="0069053B">
        <w:tc>
          <w:tcPr>
            <w:tcW w:w="1118" w:type="dxa"/>
          </w:tcPr>
          <w:p w14:paraId="47593A7D" w14:textId="77777777" w:rsidR="00DE5493" w:rsidRPr="00DB35C1" w:rsidRDefault="00DE5493" w:rsidP="0069053B">
            <w:pPr>
              <w:spacing w:line="220" w:lineRule="exact"/>
              <w:rPr>
                <w:rFonts w:cstheme="minorHAnsi"/>
                <w:sz w:val="20"/>
                <w:szCs w:val="20"/>
              </w:rPr>
            </w:pPr>
            <w:r w:rsidRPr="00DB35C1">
              <w:rPr>
                <w:rFonts w:cstheme="minorHAnsi"/>
                <w:sz w:val="20"/>
                <w:szCs w:val="20"/>
              </w:rPr>
              <w:t>ID</w:t>
            </w:r>
          </w:p>
        </w:tc>
        <w:tc>
          <w:tcPr>
            <w:tcW w:w="4336" w:type="dxa"/>
          </w:tcPr>
          <w:p w14:paraId="45259950" w14:textId="1B1DB429" w:rsidR="00DE5493" w:rsidRPr="00DB35C1" w:rsidRDefault="0062068F" w:rsidP="0069053B">
            <w:pPr>
              <w:spacing w:line="220" w:lineRule="exact"/>
              <w:rPr>
                <w:rFonts w:cstheme="minorHAnsi"/>
                <w:b/>
                <w:bCs/>
                <w:sz w:val="20"/>
                <w:szCs w:val="20"/>
              </w:rPr>
            </w:pPr>
            <w:r w:rsidRPr="00DB35C1">
              <w:rPr>
                <w:rFonts w:cstheme="minorHAnsi"/>
                <w:b/>
                <w:bCs/>
                <w:sz w:val="20"/>
                <w:szCs w:val="20"/>
              </w:rPr>
              <w:t>Prestatie</w:t>
            </w:r>
            <w:r w:rsidR="00DE5493" w:rsidRPr="00DB35C1">
              <w:rPr>
                <w:rFonts w:cstheme="minorHAnsi"/>
                <w:b/>
                <w:bCs/>
                <w:sz w:val="20"/>
                <w:szCs w:val="20"/>
              </w:rPr>
              <w:t xml:space="preserve">, </w:t>
            </w:r>
            <w:r w:rsidR="00E43598">
              <w:rPr>
                <w:rFonts w:cstheme="minorHAnsi"/>
                <w:b/>
                <w:bCs/>
                <w:sz w:val="20"/>
                <w:szCs w:val="20"/>
              </w:rPr>
              <w:t>Gebruiksduur</w:t>
            </w:r>
          </w:p>
        </w:tc>
        <w:tc>
          <w:tcPr>
            <w:tcW w:w="1432" w:type="dxa"/>
          </w:tcPr>
          <w:p w14:paraId="4E776BFA"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Bron</w:t>
            </w:r>
          </w:p>
        </w:tc>
        <w:tc>
          <w:tcPr>
            <w:tcW w:w="2253" w:type="dxa"/>
          </w:tcPr>
          <w:p w14:paraId="56762E76" w14:textId="77777777" w:rsidR="00DE5493" w:rsidRPr="00DB35C1" w:rsidRDefault="00DE5493" w:rsidP="0069053B">
            <w:pPr>
              <w:spacing w:line="220" w:lineRule="exact"/>
              <w:rPr>
                <w:rFonts w:cstheme="minorHAnsi"/>
                <w:b/>
                <w:bCs/>
                <w:sz w:val="20"/>
                <w:szCs w:val="20"/>
              </w:rPr>
            </w:pPr>
            <w:r w:rsidRPr="00DB35C1">
              <w:rPr>
                <w:rFonts w:cstheme="minorHAnsi"/>
                <w:b/>
                <w:bCs/>
                <w:sz w:val="20"/>
                <w:szCs w:val="20"/>
              </w:rPr>
              <w:t>Onderliggende eisen</w:t>
            </w:r>
          </w:p>
        </w:tc>
      </w:tr>
      <w:tr w:rsidR="00DE5493" w:rsidRPr="00DB35C1" w14:paraId="6617AC98" w14:textId="77777777" w:rsidTr="0069053B">
        <w:tc>
          <w:tcPr>
            <w:tcW w:w="1118" w:type="dxa"/>
          </w:tcPr>
          <w:p w14:paraId="7B90C0C3" w14:textId="39C11C43" w:rsidR="00DE5493" w:rsidRPr="00DB35C1" w:rsidRDefault="0062068F" w:rsidP="00944D58">
            <w:pPr>
              <w:spacing w:after="0" w:line="220" w:lineRule="exact"/>
              <w:rPr>
                <w:rFonts w:cstheme="minorHAnsi"/>
                <w:sz w:val="20"/>
                <w:szCs w:val="20"/>
              </w:rPr>
            </w:pPr>
            <w:r w:rsidRPr="00DB35C1">
              <w:rPr>
                <w:rFonts w:cstheme="minorHAnsi"/>
                <w:sz w:val="20"/>
                <w:szCs w:val="20"/>
              </w:rPr>
              <w:t>A1</w:t>
            </w:r>
          </w:p>
        </w:tc>
        <w:tc>
          <w:tcPr>
            <w:tcW w:w="4336" w:type="dxa"/>
          </w:tcPr>
          <w:p w14:paraId="7B4001F5" w14:textId="52CEA8D3" w:rsidR="00DE5493" w:rsidRPr="00DB35C1" w:rsidRDefault="006F6F58" w:rsidP="00944D58">
            <w:pPr>
              <w:spacing w:after="0" w:line="220" w:lineRule="exact"/>
              <w:rPr>
                <w:rFonts w:cstheme="minorHAnsi"/>
                <w:sz w:val="20"/>
                <w:szCs w:val="20"/>
              </w:rPr>
            </w:pPr>
            <w:r w:rsidRPr="00DB35C1">
              <w:rPr>
                <w:rFonts w:cstheme="minorHAnsi"/>
                <w:sz w:val="20"/>
                <w:szCs w:val="20"/>
              </w:rPr>
              <w:t xml:space="preserve">Het Systeem dient </w:t>
            </w:r>
            <w:r w:rsidRPr="006F6F58">
              <w:rPr>
                <w:rFonts w:cstheme="minorHAnsi"/>
                <w:sz w:val="20"/>
                <w:szCs w:val="20"/>
              </w:rPr>
              <w:t>gedurende 15 jaar na levering, uitgaande van gemiddeld 365,25 dagen per jaar en 24 uren per dag, zijnde 131.490 gebruiksuren, aan de eisen in dit document te voldoen.</w:t>
            </w:r>
          </w:p>
        </w:tc>
        <w:tc>
          <w:tcPr>
            <w:tcW w:w="1432" w:type="dxa"/>
          </w:tcPr>
          <w:p w14:paraId="6197FD6D" w14:textId="77777777" w:rsidR="00DE5493" w:rsidRPr="00DB35C1" w:rsidRDefault="00DE5493" w:rsidP="00944D58">
            <w:pPr>
              <w:spacing w:after="0" w:line="220" w:lineRule="exact"/>
              <w:rPr>
                <w:rFonts w:cstheme="minorHAnsi"/>
                <w:sz w:val="20"/>
                <w:szCs w:val="20"/>
              </w:rPr>
            </w:pPr>
          </w:p>
        </w:tc>
        <w:tc>
          <w:tcPr>
            <w:tcW w:w="2253" w:type="dxa"/>
          </w:tcPr>
          <w:p w14:paraId="1EE22E51" w14:textId="203589FB" w:rsidR="00DE5493" w:rsidRPr="00DB35C1" w:rsidRDefault="00ED58F7" w:rsidP="00944D58">
            <w:pPr>
              <w:spacing w:after="0" w:line="220" w:lineRule="exact"/>
              <w:rPr>
                <w:rFonts w:cstheme="minorHAnsi"/>
                <w:sz w:val="20"/>
                <w:szCs w:val="20"/>
              </w:rPr>
            </w:pPr>
            <w:r w:rsidRPr="00DB35C1">
              <w:rPr>
                <w:rFonts w:cstheme="minorHAnsi"/>
                <w:sz w:val="20"/>
                <w:szCs w:val="20"/>
              </w:rPr>
              <w:t>A2</w:t>
            </w:r>
            <w:r w:rsidR="006F6F58">
              <w:rPr>
                <w:rFonts w:cstheme="minorHAnsi"/>
                <w:sz w:val="20"/>
                <w:szCs w:val="20"/>
              </w:rPr>
              <w:t>, A3, A4</w:t>
            </w:r>
          </w:p>
        </w:tc>
      </w:tr>
    </w:tbl>
    <w:p w14:paraId="4D46E5DE" w14:textId="77777777" w:rsidR="0062068F" w:rsidRPr="00DB35C1" w:rsidRDefault="0062068F" w:rsidP="0062068F">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DB35C1" w14:paraId="715F297F" w14:textId="77777777" w:rsidTr="00ED58F7">
        <w:tc>
          <w:tcPr>
            <w:tcW w:w="1118" w:type="dxa"/>
          </w:tcPr>
          <w:p w14:paraId="33ED5110" w14:textId="77777777" w:rsidR="0062068F" w:rsidRPr="00DB35C1" w:rsidRDefault="0062068F" w:rsidP="00ED58F7">
            <w:pPr>
              <w:spacing w:line="220" w:lineRule="exact"/>
              <w:rPr>
                <w:rFonts w:cstheme="minorHAnsi"/>
                <w:sz w:val="20"/>
                <w:szCs w:val="20"/>
              </w:rPr>
            </w:pPr>
            <w:r w:rsidRPr="00DB35C1">
              <w:rPr>
                <w:rFonts w:cstheme="minorHAnsi"/>
                <w:sz w:val="20"/>
                <w:szCs w:val="20"/>
              </w:rPr>
              <w:t>ID</w:t>
            </w:r>
          </w:p>
        </w:tc>
        <w:tc>
          <w:tcPr>
            <w:tcW w:w="4336" w:type="dxa"/>
          </w:tcPr>
          <w:p w14:paraId="324B9D5E" w14:textId="3921EABE" w:rsidR="0062068F" w:rsidRPr="00DB35C1" w:rsidRDefault="0062068F" w:rsidP="00ED58F7">
            <w:pPr>
              <w:spacing w:line="220" w:lineRule="exact"/>
              <w:rPr>
                <w:rFonts w:cstheme="minorHAnsi"/>
                <w:b/>
                <w:bCs/>
                <w:sz w:val="20"/>
                <w:szCs w:val="20"/>
              </w:rPr>
            </w:pPr>
            <w:r w:rsidRPr="00DB35C1">
              <w:rPr>
                <w:rFonts w:cstheme="minorHAnsi"/>
                <w:b/>
                <w:bCs/>
                <w:sz w:val="20"/>
                <w:szCs w:val="20"/>
              </w:rPr>
              <w:t>Prestatie, Betrouwbaarheid</w:t>
            </w:r>
          </w:p>
        </w:tc>
        <w:tc>
          <w:tcPr>
            <w:tcW w:w="1432" w:type="dxa"/>
          </w:tcPr>
          <w:p w14:paraId="19E0EEBA"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Bron</w:t>
            </w:r>
          </w:p>
        </w:tc>
        <w:tc>
          <w:tcPr>
            <w:tcW w:w="2253" w:type="dxa"/>
          </w:tcPr>
          <w:p w14:paraId="6533054C" w14:textId="77777777" w:rsidR="0062068F" w:rsidRPr="00DB35C1" w:rsidRDefault="0062068F" w:rsidP="00ED58F7">
            <w:pPr>
              <w:spacing w:line="220" w:lineRule="exact"/>
              <w:rPr>
                <w:rFonts w:cstheme="minorHAnsi"/>
                <w:b/>
                <w:bCs/>
                <w:sz w:val="20"/>
                <w:szCs w:val="20"/>
              </w:rPr>
            </w:pPr>
            <w:r w:rsidRPr="00DB35C1">
              <w:rPr>
                <w:rFonts w:cstheme="minorHAnsi"/>
                <w:b/>
                <w:bCs/>
                <w:sz w:val="20"/>
                <w:szCs w:val="20"/>
              </w:rPr>
              <w:t>Onderliggende eisen</w:t>
            </w:r>
          </w:p>
        </w:tc>
      </w:tr>
      <w:tr w:rsidR="006F6F58" w:rsidRPr="00DB35C1" w14:paraId="48D3CD5B" w14:textId="77777777" w:rsidTr="00ED58F7">
        <w:tc>
          <w:tcPr>
            <w:tcW w:w="1118" w:type="dxa"/>
          </w:tcPr>
          <w:p w14:paraId="43BB54FE" w14:textId="76279300"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4336" w:type="dxa"/>
          </w:tcPr>
          <w:p w14:paraId="04B85D8F" w14:textId="35231302" w:rsidR="006F6F58" w:rsidRPr="00DB35C1" w:rsidRDefault="006F6F58" w:rsidP="006F6F58">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Pr="00DB35C1">
              <w:rPr>
                <w:rFonts w:cstheme="minorHAnsi"/>
                <w:sz w:val="20"/>
                <w:szCs w:val="20"/>
              </w:rPr>
              <w:t xml:space="preserve">dient gedurende de </w:t>
            </w:r>
            <w:r>
              <w:rPr>
                <w:rFonts w:cstheme="minorHAnsi"/>
                <w:sz w:val="20"/>
                <w:szCs w:val="20"/>
              </w:rPr>
              <w:t>Gebruiksduur</w:t>
            </w:r>
            <w:r w:rsidRPr="00DB35C1">
              <w:rPr>
                <w:rFonts w:cstheme="minorHAnsi"/>
                <w:sz w:val="20"/>
                <w:szCs w:val="20"/>
              </w:rPr>
              <w:t xml:space="preserve"> alle mogelijke functies met zo min mogelijk interrupties te vervullen, uitgaande van het functioneren binnen de gestelde omgevingscondities, gebruik gemaakt wordt van de Systeemgeb</w:t>
            </w:r>
            <w:r>
              <w:rPr>
                <w:rFonts w:cstheme="minorHAnsi"/>
                <w:sz w:val="20"/>
                <w:szCs w:val="20"/>
              </w:rPr>
              <w:t>r</w:t>
            </w:r>
            <w:r w:rsidRPr="00DB35C1">
              <w:rPr>
                <w:rFonts w:cstheme="minorHAnsi"/>
                <w:sz w:val="20"/>
                <w:szCs w:val="20"/>
              </w:rPr>
              <w:t>uiksdocumentatie</w:t>
            </w:r>
            <w:r>
              <w:rPr>
                <w:rFonts w:cstheme="minorHAnsi"/>
                <w:sz w:val="20"/>
                <w:szCs w:val="20"/>
              </w:rPr>
              <w:t xml:space="preserve"> </w:t>
            </w:r>
            <w:r w:rsidRPr="00DB35C1">
              <w:rPr>
                <w:rFonts w:cstheme="minorHAnsi"/>
                <w:sz w:val="20"/>
                <w:szCs w:val="20"/>
              </w:rPr>
              <w:t>en dat alle benodigde externe hulpbronnen beschikbaar zijn.</w:t>
            </w:r>
          </w:p>
        </w:tc>
        <w:tc>
          <w:tcPr>
            <w:tcW w:w="1432" w:type="dxa"/>
          </w:tcPr>
          <w:p w14:paraId="2FE9DCCA" w14:textId="74B4895C" w:rsidR="006F6F58" w:rsidRPr="00DB35C1" w:rsidRDefault="006F6F58" w:rsidP="006F6F58">
            <w:pPr>
              <w:spacing w:after="0" w:line="220" w:lineRule="exact"/>
              <w:rPr>
                <w:rFonts w:cstheme="minorHAnsi"/>
                <w:sz w:val="20"/>
                <w:szCs w:val="20"/>
              </w:rPr>
            </w:pPr>
            <w:r w:rsidRPr="00DB35C1">
              <w:rPr>
                <w:rFonts w:cstheme="minorHAnsi"/>
                <w:sz w:val="20"/>
                <w:szCs w:val="20"/>
              </w:rPr>
              <w:t>A1</w:t>
            </w:r>
          </w:p>
        </w:tc>
        <w:tc>
          <w:tcPr>
            <w:tcW w:w="2253" w:type="dxa"/>
          </w:tcPr>
          <w:p w14:paraId="39C800CF" w14:textId="63166C3F" w:rsidR="006F6F58" w:rsidRPr="00DB35C1" w:rsidRDefault="006F6F58" w:rsidP="006F6F58">
            <w:pPr>
              <w:spacing w:after="0" w:line="220" w:lineRule="exact"/>
              <w:rPr>
                <w:rFonts w:cstheme="minorHAnsi"/>
                <w:sz w:val="20"/>
                <w:szCs w:val="20"/>
              </w:rPr>
            </w:pPr>
            <w:r w:rsidRPr="00DB35C1">
              <w:rPr>
                <w:rFonts w:cstheme="minorHAnsi"/>
                <w:sz w:val="20"/>
                <w:szCs w:val="20"/>
              </w:rPr>
              <w:t xml:space="preserve">A2.1, A2.2, </w:t>
            </w:r>
            <w:r>
              <w:rPr>
                <w:rFonts w:cstheme="minorHAnsi"/>
                <w:sz w:val="20"/>
                <w:szCs w:val="20"/>
              </w:rPr>
              <w:t xml:space="preserve">A2.3, </w:t>
            </w:r>
            <w:r w:rsidRPr="00DB35C1">
              <w:rPr>
                <w:rFonts w:cstheme="minorHAnsi"/>
                <w:sz w:val="20"/>
                <w:szCs w:val="20"/>
              </w:rPr>
              <w:t>A3</w:t>
            </w:r>
          </w:p>
        </w:tc>
      </w:tr>
      <w:tr w:rsidR="006F6F58" w:rsidRPr="00DB35C1" w14:paraId="12009698" w14:textId="77777777" w:rsidTr="00ED58F7">
        <w:tc>
          <w:tcPr>
            <w:tcW w:w="1118" w:type="dxa"/>
          </w:tcPr>
          <w:p w14:paraId="0ACD5FEE" w14:textId="494968B6" w:rsidR="006F6F58" w:rsidRPr="00DB35C1" w:rsidRDefault="006F6F58" w:rsidP="006F6F58">
            <w:pPr>
              <w:spacing w:after="0" w:line="220" w:lineRule="exact"/>
              <w:rPr>
                <w:rFonts w:cstheme="minorHAnsi"/>
                <w:sz w:val="20"/>
                <w:szCs w:val="20"/>
              </w:rPr>
            </w:pPr>
            <w:r w:rsidRPr="00DB35C1">
              <w:rPr>
                <w:rFonts w:cstheme="minorHAnsi"/>
                <w:sz w:val="20"/>
                <w:szCs w:val="20"/>
              </w:rPr>
              <w:t>A2.1</w:t>
            </w:r>
          </w:p>
        </w:tc>
        <w:tc>
          <w:tcPr>
            <w:tcW w:w="4336" w:type="dxa"/>
          </w:tcPr>
          <w:p w14:paraId="03E5E92F" w14:textId="2A52858D" w:rsidR="006F6F58" w:rsidRPr="006F6F58" w:rsidRDefault="006F6F58" w:rsidP="006F6F58">
            <w:pPr>
              <w:spacing w:after="0" w:line="240" w:lineRule="auto"/>
              <w:rPr>
                <w:rFonts w:cstheme="minorHAnsi"/>
                <w:sz w:val="20"/>
                <w:szCs w:val="20"/>
              </w:rPr>
            </w:pPr>
            <w:r w:rsidRPr="006F6F58">
              <w:rPr>
                <w:rFonts w:cstheme="minorHAnsi"/>
                <w:sz w:val="20"/>
                <w:szCs w:val="20"/>
              </w:rPr>
              <w:t>Een Defect van de primaire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262F5AA3" w14:textId="26085824"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01B4D94A" w14:textId="77777777" w:rsidR="006F6F58" w:rsidRPr="00DB35C1" w:rsidRDefault="006F6F58" w:rsidP="006F6F58">
            <w:pPr>
              <w:spacing w:after="0" w:line="220" w:lineRule="exact"/>
              <w:rPr>
                <w:rFonts w:cstheme="minorHAnsi"/>
                <w:sz w:val="20"/>
                <w:szCs w:val="20"/>
              </w:rPr>
            </w:pPr>
          </w:p>
        </w:tc>
      </w:tr>
      <w:tr w:rsidR="006F6F58" w:rsidRPr="00DB35C1" w14:paraId="2AEBFD87" w14:textId="77777777" w:rsidTr="00ED58F7">
        <w:tc>
          <w:tcPr>
            <w:tcW w:w="1118" w:type="dxa"/>
          </w:tcPr>
          <w:p w14:paraId="5F5E0327" w14:textId="001B4489" w:rsidR="006F6F58" w:rsidRPr="00DB35C1" w:rsidRDefault="006F6F58" w:rsidP="006F6F58">
            <w:pPr>
              <w:spacing w:after="0" w:line="220" w:lineRule="exact"/>
              <w:rPr>
                <w:rFonts w:cstheme="minorHAnsi"/>
                <w:sz w:val="20"/>
                <w:szCs w:val="20"/>
              </w:rPr>
            </w:pPr>
            <w:r w:rsidRPr="00DB35C1">
              <w:rPr>
                <w:rFonts w:cstheme="minorHAnsi"/>
                <w:sz w:val="20"/>
                <w:szCs w:val="20"/>
              </w:rPr>
              <w:t>A2.2</w:t>
            </w:r>
          </w:p>
        </w:tc>
        <w:tc>
          <w:tcPr>
            <w:tcW w:w="4336" w:type="dxa"/>
          </w:tcPr>
          <w:p w14:paraId="34ABD0BA" w14:textId="6220C4F1" w:rsidR="006F6F58" w:rsidRPr="006F6F58" w:rsidRDefault="006F6F58" w:rsidP="006F6F58">
            <w:pPr>
              <w:spacing w:after="0" w:line="240" w:lineRule="auto"/>
              <w:rPr>
                <w:rFonts w:cstheme="minorHAnsi"/>
                <w:sz w:val="20"/>
                <w:szCs w:val="20"/>
              </w:rPr>
            </w:pPr>
            <w:r w:rsidRPr="006F6F58">
              <w:rPr>
                <w:rFonts w:cstheme="minorHAnsi"/>
                <w:sz w:val="20"/>
                <w:szCs w:val="20"/>
              </w:rPr>
              <w:t>Een Defect van alle andere functies, anders dan de functie weergegeven in S1, dient gedurende de Gebruiksduur niet meer dan gemiddeld 0,05 maal per Systeem en per gebruiksjaar voor te komen (MTBF dient groter of gelijk te zijn dan gemiddeld 175.320 uur), waarbij het uitvoeren van Begeleidend en/of Preventief onderhoud geen voorwaarde mag zijn om hieraan te voldoen.</w:t>
            </w:r>
          </w:p>
        </w:tc>
        <w:tc>
          <w:tcPr>
            <w:tcW w:w="1432" w:type="dxa"/>
          </w:tcPr>
          <w:p w14:paraId="3E733614" w14:textId="6BBEBB7C" w:rsidR="006F6F58" w:rsidRPr="00DB35C1" w:rsidRDefault="006F6F58" w:rsidP="006F6F58">
            <w:pPr>
              <w:spacing w:after="0" w:line="220" w:lineRule="exact"/>
              <w:rPr>
                <w:rFonts w:cstheme="minorHAnsi"/>
                <w:sz w:val="20"/>
                <w:szCs w:val="20"/>
              </w:rPr>
            </w:pPr>
            <w:r w:rsidRPr="00DB35C1">
              <w:rPr>
                <w:rFonts w:cstheme="minorHAnsi"/>
                <w:sz w:val="20"/>
                <w:szCs w:val="20"/>
              </w:rPr>
              <w:t>A2</w:t>
            </w:r>
          </w:p>
        </w:tc>
        <w:tc>
          <w:tcPr>
            <w:tcW w:w="2253" w:type="dxa"/>
          </w:tcPr>
          <w:p w14:paraId="64EE742E" w14:textId="77777777" w:rsidR="006F6F58" w:rsidRPr="00DB35C1" w:rsidRDefault="006F6F58" w:rsidP="006F6F58">
            <w:pPr>
              <w:spacing w:after="0" w:line="220" w:lineRule="exact"/>
              <w:rPr>
                <w:rFonts w:cstheme="minorHAnsi"/>
                <w:sz w:val="20"/>
                <w:szCs w:val="20"/>
              </w:rPr>
            </w:pPr>
          </w:p>
        </w:tc>
      </w:tr>
      <w:tr w:rsidR="006F6F58" w:rsidRPr="00DB35C1" w14:paraId="5E4CE85A" w14:textId="77777777" w:rsidTr="00ED58F7">
        <w:tc>
          <w:tcPr>
            <w:tcW w:w="1118" w:type="dxa"/>
          </w:tcPr>
          <w:p w14:paraId="485D1013" w14:textId="5C6BAB95" w:rsidR="006F6F58" w:rsidRPr="00DB35C1" w:rsidRDefault="006F6F58" w:rsidP="006F6F58">
            <w:pPr>
              <w:spacing w:after="0" w:line="220" w:lineRule="exact"/>
              <w:rPr>
                <w:rFonts w:cstheme="minorHAnsi"/>
                <w:sz w:val="20"/>
                <w:szCs w:val="20"/>
              </w:rPr>
            </w:pPr>
            <w:r w:rsidRPr="00500FAE">
              <w:rPr>
                <w:sz w:val="20"/>
                <w:szCs w:val="20"/>
              </w:rPr>
              <w:t>A2.3</w:t>
            </w:r>
          </w:p>
        </w:tc>
        <w:tc>
          <w:tcPr>
            <w:tcW w:w="4336" w:type="dxa"/>
          </w:tcPr>
          <w:p w14:paraId="353E9420" w14:textId="4DD2DC75" w:rsidR="006F6F58" w:rsidRPr="005A431D" w:rsidRDefault="006F6F58" w:rsidP="006F6F58">
            <w:pPr>
              <w:spacing w:after="0" w:line="240" w:lineRule="auto"/>
              <w:rPr>
                <w:rFonts w:cstheme="minorHAnsi"/>
                <w:sz w:val="20"/>
                <w:szCs w:val="20"/>
                <w:highlight w:val="yellow"/>
              </w:rPr>
            </w:pPr>
            <w:r w:rsidRPr="005A431D">
              <w:rPr>
                <w:rFonts w:ascii="Calibri" w:hAnsi="Calibri" w:cs="Calibri"/>
                <w:sz w:val="20"/>
                <w:szCs w:val="20"/>
                <w:highlight w:val="yellow"/>
              </w:rPr>
              <w:t xml:space="preserve">Het Systeem dient dusdanig te functioneren dat in het geval van, er binnen 200 ms ± 1% (gemeten vanaf het begin van de spanningsverlaging) een melding wordt geven wanneer de te bewaken spanning langer dan 200 ms ± 1% onder de ingestelde aanspreekwaarde komt (S2.1), waarbij het normally closed (NC) contact niet gesloten wordt als er een melding wordt afgegeven (S2.4), gedurende de Gebruiksduur niet meer dan gemiddeld 0,008766 maal per Systeem en per </w:t>
            </w:r>
            <w:r w:rsidRPr="005A431D">
              <w:rPr>
                <w:rFonts w:ascii="Calibri" w:hAnsi="Calibri" w:cs="Calibri"/>
                <w:sz w:val="20"/>
                <w:szCs w:val="20"/>
                <w:highlight w:val="yellow"/>
              </w:rPr>
              <w:lastRenderedPageBreak/>
              <w:t>gebruiksjaar voor te komen (MTBF</w:t>
            </w:r>
            <w:r w:rsidR="003E601B" w:rsidRPr="005A431D">
              <w:rPr>
                <w:rFonts w:ascii="Calibri" w:hAnsi="Calibri" w:cs="Calibri"/>
                <w:sz w:val="20"/>
                <w:szCs w:val="20"/>
                <w:highlight w:val="yellow"/>
              </w:rPr>
              <w:t>F</w:t>
            </w:r>
            <w:r w:rsidRPr="005A431D">
              <w:rPr>
                <w:rFonts w:ascii="Calibri" w:hAnsi="Calibri" w:cs="Calibri"/>
                <w:sz w:val="20"/>
                <w:szCs w:val="20"/>
                <w:highlight w:val="yellow"/>
              </w:rPr>
              <w:t xml:space="preserve"> dient groter of gelijk te zijn dan gemiddeld </w:t>
            </w:r>
            <w:r w:rsidR="003E601B" w:rsidRPr="005A431D">
              <w:rPr>
                <w:rFonts w:ascii="Calibri" w:hAnsi="Calibri" w:cs="Calibri"/>
                <w:sz w:val="20"/>
                <w:szCs w:val="20"/>
                <w:highlight w:val="yellow"/>
              </w:rPr>
              <w:t>450</w:t>
            </w:r>
            <w:r w:rsidRPr="005A431D">
              <w:rPr>
                <w:rFonts w:ascii="Calibri" w:hAnsi="Calibri" w:cs="Calibri"/>
                <w:sz w:val="20"/>
                <w:szCs w:val="20"/>
                <w:highlight w:val="yellow"/>
              </w:rPr>
              <w:t>.000 uur), waarbij het uitvoeren van Begeleidend en/of Preventief onderhoud geen voorwaarde mag zijn om hieraan te voldoen.</w:t>
            </w:r>
            <w:bookmarkStart w:id="148" w:name="_GoBack"/>
            <w:bookmarkEnd w:id="148"/>
          </w:p>
        </w:tc>
        <w:tc>
          <w:tcPr>
            <w:tcW w:w="1432" w:type="dxa"/>
          </w:tcPr>
          <w:p w14:paraId="3CC566B1" w14:textId="53EB06B2" w:rsidR="006F6F58" w:rsidRPr="00DB35C1" w:rsidRDefault="006F6F58" w:rsidP="006F6F58">
            <w:pPr>
              <w:spacing w:after="0" w:line="220" w:lineRule="exact"/>
              <w:rPr>
                <w:rFonts w:cstheme="minorHAnsi"/>
                <w:sz w:val="20"/>
                <w:szCs w:val="20"/>
              </w:rPr>
            </w:pPr>
            <w:r w:rsidRPr="00DB35C1">
              <w:rPr>
                <w:rFonts w:cstheme="minorHAnsi"/>
                <w:sz w:val="20"/>
                <w:szCs w:val="20"/>
              </w:rPr>
              <w:lastRenderedPageBreak/>
              <w:t>A2</w:t>
            </w:r>
          </w:p>
        </w:tc>
        <w:tc>
          <w:tcPr>
            <w:tcW w:w="2253" w:type="dxa"/>
          </w:tcPr>
          <w:p w14:paraId="7C0170AF" w14:textId="77777777" w:rsidR="006F6F58" w:rsidRPr="00DB35C1" w:rsidRDefault="006F6F58" w:rsidP="006F6F58">
            <w:pPr>
              <w:spacing w:after="0" w:line="220" w:lineRule="exact"/>
              <w:rPr>
                <w:rFonts w:cstheme="minorHAnsi"/>
                <w:sz w:val="20"/>
                <w:szCs w:val="20"/>
              </w:rPr>
            </w:pPr>
          </w:p>
        </w:tc>
      </w:tr>
      <w:tr w:rsidR="006F6F58" w:rsidRPr="00DB35C1" w14:paraId="3EE7F5D7" w14:textId="77777777" w:rsidTr="006F6F58">
        <w:tc>
          <w:tcPr>
            <w:tcW w:w="1118" w:type="dxa"/>
          </w:tcPr>
          <w:p w14:paraId="7A6CAD28" w14:textId="77777777" w:rsidR="006F6F58" w:rsidRPr="005F0241" w:rsidRDefault="006F6F58" w:rsidP="006F6F58">
            <w:pPr>
              <w:pStyle w:val="Geenafstand"/>
              <w:rPr>
                <w:b/>
                <w:i/>
                <w:sz w:val="16"/>
                <w:szCs w:val="16"/>
              </w:rPr>
            </w:pPr>
            <w:r w:rsidRPr="005F0241">
              <w:rPr>
                <w:b/>
                <w:i/>
                <w:sz w:val="16"/>
                <w:szCs w:val="16"/>
              </w:rPr>
              <w:t>Toelichting:</w:t>
            </w:r>
          </w:p>
          <w:p w14:paraId="7CC3E95C" w14:textId="77777777" w:rsidR="006F6F58" w:rsidRPr="00DB35C1" w:rsidRDefault="006F6F58" w:rsidP="006F6F58">
            <w:pPr>
              <w:spacing w:after="0" w:line="220" w:lineRule="exact"/>
              <w:rPr>
                <w:rFonts w:cstheme="minorHAnsi"/>
                <w:sz w:val="20"/>
                <w:szCs w:val="20"/>
              </w:rPr>
            </w:pPr>
          </w:p>
        </w:tc>
        <w:tc>
          <w:tcPr>
            <w:tcW w:w="8021" w:type="dxa"/>
            <w:gridSpan w:val="3"/>
          </w:tcPr>
          <w:p w14:paraId="71F77F9F" w14:textId="1A51171F" w:rsidR="006F6F58" w:rsidRPr="00DB35C1" w:rsidRDefault="006F6F58" w:rsidP="006F6F58">
            <w:pPr>
              <w:spacing w:after="0" w:line="220" w:lineRule="exact"/>
              <w:rPr>
                <w:rFonts w:cstheme="minorHAnsi"/>
                <w:sz w:val="20"/>
                <w:szCs w:val="20"/>
              </w:rPr>
            </w:pPr>
            <w:r w:rsidRPr="005F0241">
              <w:rPr>
                <w:i/>
                <w:sz w:val="16"/>
                <w:szCs w:val="16"/>
              </w:rPr>
              <w:t>Het Systeem wordt toegepast schakeling waarbij er wordt gecontroleerd of een spanningsdip geen onterechte trainpassage nabootst, om te voorkomen dat een wissel ten onrechte omloopt nadat de ingestelde rijweg is afgereden door de onterechte trainpassage.</w:t>
            </w:r>
          </w:p>
        </w:tc>
      </w:tr>
    </w:tbl>
    <w:p w14:paraId="54CB8AC9" w14:textId="77777777" w:rsidR="00CD4235" w:rsidRPr="00DB35C1" w:rsidRDefault="00CD4235" w:rsidP="00CD4235">
      <w:pPr>
        <w:spacing w:after="0"/>
        <w:rPr>
          <w:rFonts w:cstheme="minorHAnsi"/>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CD4235" w:rsidRPr="00DB35C1" w14:paraId="598ED1BE" w14:textId="77777777" w:rsidTr="00BB70CD">
        <w:tc>
          <w:tcPr>
            <w:tcW w:w="1118" w:type="dxa"/>
          </w:tcPr>
          <w:p w14:paraId="1F98317D" w14:textId="77777777" w:rsidR="00CD4235" w:rsidRPr="00DB35C1" w:rsidRDefault="00CD4235" w:rsidP="00BB70CD">
            <w:pPr>
              <w:spacing w:line="220" w:lineRule="exact"/>
              <w:rPr>
                <w:rFonts w:cstheme="minorHAnsi"/>
                <w:sz w:val="20"/>
                <w:szCs w:val="20"/>
              </w:rPr>
            </w:pPr>
            <w:r w:rsidRPr="00DB35C1">
              <w:rPr>
                <w:rFonts w:cstheme="minorHAnsi"/>
                <w:sz w:val="20"/>
                <w:szCs w:val="20"/>
              </w:rPr>
              <w:t>ID</w:t>
            </w:r>
          </w:p>
        </w:tc>
        <w:tc>
          <w:tcPr>
            <w:tcW w:w="4336" w:type="dxa"/>
          </w:tcPr>
          <w:p w14:paraId="2CAF548A" w14:textId="460ECB80" w:rsidR="00CD4235" w:rsidRPr="00DB35C1" w:rsidRDefault="00CD4235" w:rsidP="00BB70CD">
            <w:pPr>
              <w:spacing w:line="220" w:lineRule="exact"/>
              <w:rPr>
                <w:rFonts w:cstheme="minorHAnsi"/>
                <w:b/>
                <w:bCs/>
                <w:sz w:val="20"/>
                <w:szCs w:val="20"/>
              </w:rPr>
            </w:pPr>
            <w:r w:rsidRPr="00DB35C1">
              <w:rPr>
                <w:rFonts w:cstheme="minorHAnsi"/>
                <w:b/>
                <w:bCs/>
                <w:sz w:val="20"/>
                <w:szCs w:val="20"/>
              </w:rPr>
              <w:t>Prestatie, Onderhoudbaarheid</w:t>
            </w:r>
          </w:p>
        </w:tc>
        <w:tc>
          <w:tcPr>
            <w:tcW w:w="1432" w:type="dxa"/>
          </w:tcPr>
          <w:p w14:paraId="5D4AFA96"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Bron</w:t>
            </w:r>
          </w:p>
        </w:tc>
        <w:tc>
          <w:tcPr>
            <w:tcW w:w="2253" w:type="dxa"/>
          </w:tcPr>
          <w:p w14:paraId="207C3F22" w14:textId="77777777" w:rsidR="00CD4235" w:rsidRPr="00DB35C1" w:rsidRDefault="00CD4235" w:rsidP="00BB70CD">
            <w:pPr>
              <w:spacing w:line="220" w:lineRule="exact"/>
              <w:rPr>
                <w:rFonts w:cstheme="minorHAnsi"/>
                <w:b/>
                <w:bCs/>
                <w:sz w:val="20"/>
                <w:szCs w:val="20"/>
              </w:rPr>
            </w:pPr>
            <w:r w:rsidRPr="00DB35C1">
              <w:rPr>
                <w:rFonts w:cstheme="minorHAnsi"/>
                <w:b/>
                <w:bCs/>
                <w:sz w:val="20"/>
                <w:szCs w:val="20"/>
              </w:rPr>
              <w:t>Onderliggende eisen</w:t>
            </w:r>
          </w:p>
        </w:tc>
      </w:tr>
      <w:tr w:rsidR="00CD4235" w:rsidRPr="00DB35C1" w14:paraId="011549AD" w14:textId="77777777" w:rsidTr="00BB70CD">
        <w:tc>
          <w:tcPr>
            <w:tcW w:w="1118" w:type="dxa"/>
          </w:tcPr>
          <w:p w14:paraId="5711506C" w14:textId="3A618E5F" w:rsidR="00CD4235" w:rsidRPr="00DB35C1" w:rsidRDefault="00CD4235" w:rsidP="00BB70CD">
            <w:pPr>
              <w:spacing w:after="0" w:line="220" w:lineRule="exact"/>
              <w:rPr>
                <w:rFonts w:cstheme="minorHAnsi"/>
                <w:sz w:val="20"/>
                <w:szCs w:val="20"/>
              </w:rPr>
            </w:pPr>
            <w:r w:rsidRPr="00DB35C1">
              <w:rPr>
                <w:rFonts w:cstheme="minorHAnsi"/>
                <w:sz w:val="20"/>
                <w:szCs w:val="20"/>
              </w:rPr>
              <w:t>A3</w:t>
            </w:r>
          </w:p>
        </w:tc>
        <w:tc>
          <w:tcPr>
            <w:tcW w:w="4336" w:type="dxa"/>
          </w:tcPr>
          <w:p w14:paraId="4E471660" w14:textId="425B9527" w:rsidR="00CD4235" w:rsidRPr="00DB35C1" w:rsidRDefault="00CD4235" w:rsidP="00BB70CD">
            <w:pPr>
              <w:spacing w:after="0" w:line="220" w:lineRule="exact"/>
              <w:rPr>
                <w:rFonts w:cstheme="minorHAnsi"/>
                <w:sz w:val="20"/>
                <w:szCs w:val="20"/>
              </w:rPr>
            </w:pPr>
            <w:r w:rsidRPr="00DB35C1">
              <w:rPr>
                <w:rFonts w:cstheme="minorHAnsi"/>
                <w:sz w:val="20"/>
                <w:szCs w:val="20"/>
              </w:rPr>
              <w:t>Het Systeem</w:t>
            </w:r>
            <w:r w:rsidRPr="00DB35C1">
              <w:rPr>
                <w:rFonts w:cstheme="minorHAnsi"/>
                <w:color w:val="0000FF"/>
                <w:sz w:val="20"/>
                <w:szCs w:val="20"/>
              </w:rPr>
              <w:t xml:space="preserve"> </w:t>
            </w:r>
            <w:r w:rsidR="006039B2" w:rsidRPr="00DB35C1">
              <w:rPr>
                <w:rFonts w:cstheme="minorHAnsi"/>
                <w:sz w:val="20"/>
                <w:szCs w:val="20"/>
              </w:rPr>
              <w:t xml:space="preserve">dient Onderhouden te kunnen worden volgens de </w:t>
            </w:r>
            <w:r w:rsidR="00481010" w:rsidRPr="00DB35C1">
              <w:rPr>
                <w:rFonts w:cstheme="minorHAnsi"/>
                <w:sz w:val="20"/>
                <w:szCs w:val="20"/>
              </w:rPr>
              <w:t>Systeemgebruiksdocumentatie</w:t>
            </w:r>
            <w:r w:rsidR="006039B2" w:rsidRPr="00DB35C1">
              <w:rPr>
                <w:rFonts w:cstheme="minorHAnsi"/>
                <w:sz w:val="20"/>
                <w:szCs w:val="20"/>
              </w:rPr>
              <w:t>.</w:t>
            </w:r>
          </w:p>
        </w:tc>
        <w:tc>
          <w:tcPr>
            <w:tcW w:w="1432" w:type="dxa"/>
          </w:tcPr>
          <w:p w14:paraId="1832443C" w14:textId="77777777" w:rsidR="00CD4235" w:rsidRPr="00DB35C1" w:rsidRDefault="00CD4235" w:rsidP="00BB70CD">
            <w:pPr>
              <w:spacing w:after="0" w:line="220" w:lineRule="exact"/>
              <w:rPr>
                <w:rFonts w:cstheme="minorHAnsi"/>
                <w:sz w:val="20"/>
                <w:szCs w:val="20"/>
              </w:rPr>
            </w:pPr>
            <w:r w:rsidRPr="00DB35C1">
              <w:rPr>
                <w:rFonts w:cstheme="minorHAnsi"/>
                <w:sz w:val="20"/>
                <w:szCs w:val="20"/>
              </w:rPr>
              <w:t>A1</w:t>
            </w:r>
          </w:p>
        </w:tc>
        <w:tc>
          <w:tcPr>
            <w:tcW w:w="2253" w:type="dxa"/>
          </w:tcPr>
          <w:p w14:paraId="5B705FBA" w14:textId="7397E3A0" w:rsidR="00CD4235" w:rsidRPr="00DB35C1" w:rsidRDefault="006039B2" w:rsidP="00BB70CD">
            <w:pPr>
              <w:spacing w:after="0" w:line="220" w:lineRule="exact"/>
              <w:rPr>
                <w:rFonts w:cstheme="minorHAnsi"/>
                <w:sz w:val="20"/>
                <w:szCs w:val="20"/>
              </w:rPr>
            </w:pPr>
            <w:r w:rsidRPr="00DB35C1">
              <w:rPr>
                <w:rFonts w:cstheme="minorHAnsi"/>
                <w:sz w:val="20"/>
                <w:szCs w:val="20"/>
              </w:rPr>
              <w:t>A3.1</w:t>
            </w:r>
          </w:p>
        </w:tc>
      </w:tr>
      <w:tr w:rsidR="00FD572C" w:rsidRPr="00DB35C1" w14:paraId="4161789B" w14:textId="77777777" w:rsidTr="00BB70CD">
        <w:tc>
          <w:tcPr>
            <w:tcW w:w="1118" w:type="dxa"/>
          </w:tcPr>
          <w:p w14:paraId="026B6EC3" w14:textId="6EBA16A2" w:rsidR="00FD572C" w:rsidRPr="00DB35C1" w:rsidRDefault="006039B2" w:rsidP="00BB70CD">
            <w:pPr>
              <w:spacing w:after="0" w:line="220" w:lineRule="exact"/>
              <w:rPr>
                <w:rFonts w:cstheme="minorHAnsi"/>
                <w:sz w:val="20"/>
                <w:szCs w:val="20"/>
              </w:rPr>
            </w:pPr>
            <w:r w:rsidRPr="00DB35C1">
              <w:rPr>
                <w:rFonts w:cstheme="minorHAnsi"/>
                <w:sz w:val="20"/>
                <w:szCs w:val="20"/>
              </w:rPr>
              <w:t>A3.1</w:t>
            </w:r>
          </w:p>
        </w:tc>
        <w:tc>
          <w:tcPr>
            <w:tcW w:w="4336" w:type="dxa"/>
          </w:tcPr>
          <w:p w14:paraId="0ED5D4B7" w14:textId="25B3A1BD" w:rsidR="006039B2" w:rsidRPr="00DB35C1" w:rsidRDefault="006039B2" w:rsidP="006039B2">
            <w:pPr>
              <w:spacing w:after="0" w:line="220" w:lineRule="exact"/>
              <w:rPr>
                <w:rFonts w:cstheme="minorHAnsi"/>
                <w:sz w:val="20"/>
                <w:szCs w:val="20"/>
              </w:rPr>
            </w:pPr>
            <w:r w:rsidRPr="00DB35C1">
              <w:rPr>
                <w:rFonts w:cstheme="minorHAnsi"/>
                <w:sz w:val="20"/>
                <w:szCs w:val="20"/>
              </w:rPr>
              <w:t xml:space="preserve">Het Correctief Onderhoud </w:t>
            </w:r>
            <w:r w:rsidR="00A671CC" w:rsidRPr="00DB35C1">
              <w:rPr>
                <w:rFonts w:cstheme="minorHAnsi"/>
                <w:sz w:val="20"/>
                <w:szCs w:val="20"/>
              </w:rPr>
              <w:t xml:space="preserve">(MTTR) </w:t>
            </w:r>
            <w:r w:rsidRPr="00DB35C1">
              <w:rPr>
                <w:rFonts w:cstheme="minorHAnsi"/>
                <w:sz w:val="20"/>
                <w:szCs w:val="20"/>
              </w:rPr>
              <w:t>dient binnen 45 minuten uitgevoerd te kunnen worden, waaronder ten minste verstaan wordt:</w:t>
            </w:r>
          </w:p>
          <w:p w14:paraId="2004FA4E"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de Fout(en);</w:t>
            </w:r>
          </w:p>
          <w:p w14:paraId="7A0333A3" w14:textId="77777777" w:rsidR="006039B2"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bepalen van het Defect(en);</w:t>
            </w:r>
          </w:p>
          <w:p w14:paraId="259A6350" w14:textId="77777777" w:rsidR="00FD572C" w:rsidRPr="00DB35C1" w:rsidRDefault="006039B2" w:rsidP="006039B2">
            <w:pPr>
              <w:pStyle w:val="Lijstalinea"/>
              <w:numPr>
                <w:ilvl w:val="0"/>
                <w:numId w:val="18"/>
              </w:numPr>
              <w:spacing w:after="0" w:line="220" w:lineRule="exact"/>
              <w:rPr>
                <w:rFonts w:cstheme="minorHAnsi"/>
                <w:sz w:val="20"/>
                <w:szCs w:val="20"/>
              </w:rPr>
            </w:pPr>
            <w:r w:rsidRPr="00DB35C1">
              <w:rPr>
                <w:rFonts w:cstheme="minorHAnsi"/>
                <w:sz w:val="20"/>
                <w:szCs w:val="20"/>
              </w:rPr>
              <w:t>uitvoeren van een Reparatie(s), inclusief de vaststelling dat het Systeem, na Herstel, weer alle functies volledig uitvoert.</w:t>
            </w:r>
          </w:p>
          <w:p w14:paraId="60F43AB5" w14:textId="77777777" w:rsidR="00BB70CD" w:rsidRPr="00DB35C1" w:rsidRDefault="005E15A7" w:rsidP="005E15A7">
            <w:pPr>
              <w:spacing w:after="0" w:line="220" w:lineRule="exact"/>
              <w:rPr>
                <w:rFonts w:cstheme="minorHAnsi"/>
                <w:sz w:val="20"/>
                <w:szCs w:val="20"/>
              </w:rPr>
            </w:pPr>
            <w:r w:rsidRPr="00DB35C1">
              <w:rPr>
                <w:rFonts w:cstheme="minorHAnsi"/>
                <w:sz w:val="20"/>
                <w:szCs w:val="20"/>
              </w:rPr>
              <w:t>Hierbij er vanuit gaande dat het Onderhoud uitgevoerd</w:t>
            </w:r>
            <w:r w:rsidR="00BB70CD" w:rsidRPr="00DB35C1">
              <w:rPr>
                <w:rFonts w:cstheme="minorHAnsi"/>
                <w:sz w:val="20"/>
                <w:szCs w:val="20"/>
              </w:rPr>
              <w:t>:</w:t>
            </w:r>
          </w:p>
          <w:p w14:paraId="7EA9F11C" w14:textId="0886E5C2" w:rsidR="005E15A7" w:rsidRPr="00DB35C1" w:rsidRDefault="005E15A7" w:rsidP="00BB70CD">
            <w:pPr>
              <w:pStyle w:val="Lijstalinea"/>
              <w:numPr>
                <w:ilvl w:val="0"/>
                <w:numId w:val="19"/>
              </w:numPr>
              <w:spacing w:after="0" w:line="220" w:lineRule="exact"/>
              <w:rPr>
                <w:rFonts w:cstheme="minorHAnsi"/>
                <w:sz w:val="20"/>
                <w:szCs w:val="20"/>
              </w:rPr>
            </w:pPr>
            <w:r w:rsidRPr="00DB35C1">
              <w:rPr>
                <w:rFonts w:cstheme="minorHAnsi"/>
                <w:sz w:val="20"/>
                <w:szCs w:val="20"/>
              </w:rPr>
              <w:t xml:space="preserve">wordt </w:t>
            </w:r>
            <w:r w:rsidRPr="006F6F58">
              <w:rPr>
                <w:rFonts w:cstheme="minorHAnsi"/>
                <w:sz w:val="20"/>
                <w:szCs w:val="20"/>
              </w:rPr>
              <w:t xml:space="preserve">door </w:t>
            </w:r>
            <w:r w:rsidR="006F6F58" w:rsidRPr="006F6F58">
              <w:rPr>
                <w:rFonts w:cstheme="minorHAnsi"/>
                <w:sz w:val="20"/>
                <w:szCs w:val="20"/>
              </w:rPr>
              <w:t>1</w:t>
            </w:r>
            <w:r w:rsidRPr="006F6F58">
              <w:rPr>
                <w:rFonts w:cstheme="minorHAnsi"/>
                <w:sz w:val="20"/>
                <w:szCs w:val="20"/>
              </w:rPr>
              <w:t xml:space="preserve"> perso</w:t>
            </w:r>
            <w:r w:rsidR="006F6F58" w:rsidRPr="006F6F58">
              <w:rPr>
                <w:rFonts w:cstheme="minorHAnsi"/>
                <w:sz w:val="20"/>
                <w:szCs w:val="20"/>
              </w:rPr>
              <w:t>on</w:t>
            </w:r>
            <w:r w:rsidRPr="006F6F58">
              <w:rPr>
                <w:rFonts w:cstheme="minorHAnsi"/>
                <w:sz w:val="20"/>
                <w:szCs w:val="20"/>
              </w:rPr>
              <w:t xml:space="preserve"> met </w:t>
            </w:r>
            <w:r w:rsidRPr="00DB35C1">
              <w:rPr>
                <w:rFonts w:cstheme="minorHAnsi"/>
                <w:sz w:val="20"/>
                <w:szCs w:val="20"/>
              </w:rPr>
              <w:t>een middelbaar (technisch) beroepsopleiding(mbo niveau 3 of 4) en kennis van de Systeem(gebruikers)documentatie</w:t>
            </w:r>
            <w:r w:rsidR="00BB70CD" w:rsidRPr="00DB35C1">
              <w:rPr>
                <w:rFonts w:cstheme="minorHAnsi"/>
                <w:sz w:val="20"/>
                <w:szCs w:val="20"/>
              </w:rPr>
              <w:t>;</w:t>
            </w:r>
          </w:p>
          <w:p w14:paraId="6E84EE87" w14:textId="5485502B" w:rsidR="005E15A7" w:rsidRPr="006F6F58" w:rsidRDefault="00BB70CD" w:rsidP="00D45D93">
            <w:pPr>
              <w:pStyle w:val="Lijstalinea"/>
              <w:numPr>
                <w:ilvl w:val="0"/>
                <w:numId w:val="19"/>
              </w:numPr>
              <w:spacing w:after="0" w:line="220" w:lineRule="exact"/>
              <w:rPr>
                <w:rFonts w:cstheme="minorHAnsi"/>
                <w:sz w:val="20"/>
                <w:szCs w:val="20"/>
              </w:rPr>
            </w:pPr>
            <w:r w:rsidRPr="00DB35C1">
              <w:rPr>
                <w:rFonts w:cstheme="minorHAnsi"/>
                <w:sz w:val="20"/>
                <w:szCs w:val="20"/>
              </w:rPr>
              <w:t>kan worden in alle in Nederland voorkomende weersomstandigheden, zonder dat er voorwaarden gesteld worden aan te gebruiken andere hulpmiddelen welke geen onderdeel uitmaken van deze Overeenkomst, met uitzondering van eenvoudig verkrijgbare hulpmiddelen als bijvoorbeeld gereedschappen verkrijgbaar bij een gemiddelde ijzerwarenhandel en een werk paraplu.</w:t>
            </w:r>
          </w:p>
        </w:tc>
        <w:tc>
          <w:tcPr>
            <w:tcW w:w="1432" w:type="dxa"/>
          </w:tcPr>
          <w:p w14:paraId="7CBF9A04" w14:textId="12F5D2D4" w:rsidR="00FD572C" w:rsidRPr="00DB35C1" w:rsidRDefault="006039B2" w:rsidP="00BB70CD">
            <w:pPr>
              <w:spacing w:after="0" w:line="220" w:lineRule="exact"/>
              <w:rPr>
                <w:rFonts w:cstheme="minorHAnsi"/>
                <w:sz w:val="20"/>
                <w:szCs w:val="20"/>
              </w:rPr>
            </w:pPr>
            <w:r w:rsidRPr="00DB35C1">
              <w:rPr>
                <w:rFonts w:cstheme="minorHAnsi"/>
                <w:sz w:val="20"/>
                <w:szCs w:val="20"/>
              </w:rPr>
              <w:t>A3</w:t>
            </w:r>
          </w:p>
        </w:tc>
        <w:tc>
          <w:tcPr>
            <w:tcW w:w="2253" w:type="dxa"/>
          </w:tcPr>
          <w:p w14:paraId="5D848EA7" w14:textId="77777777" w:rsidR="00FD572C" w:rsidRPr="00DB35C1" w:rsidRDefault="00FD572C" w:rsidP="00BB70CD">
            <w:pPr>
              <w:spacing w:after="0" w:line="220" w:lineRule="exact"/>
              <w:rPr>
                <w:rFonts w:cstheme="minorHAnsi"/>
                <w:sz w:val="20"/>
                <w:szCs w:val="20"/>
              </w:rPr>
            </w:pPr>
          </w:p>
        </w:tc>
      </w:tr>
    </w:tbl>
    <w:p w14:paraId="31DC806D" w14:textId="77777777" w:rsidR="0062068F" w:rsidRPr="00DB35C1" w:rsidRDefault="0062068F" w:rsidP="0062068F">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62068F" w:rsidRPr="004D0A0C" w14:paraId="643D6A58" w14:textId="77777777" w:rsidTr="006449ED">
        <w:tc>
          <w:tcPr>
            <w:tcW w:w="1118" w:type="dxa"/>
          </w:tcPr>
          <w:p w14:paraId="43E87E6C" w14:textId="77777777" w:rsidR="0062068F" w:rsidRPr="00DB35C1" w:rsidRDefault="0062068F" w:rsidP="00ED58F7">
            <w:pPr>
              <w:spacing w:line="220" w:lineRule="exact"/>
              <w:rPr>
                <w:sz w:val="20"/>
                <w:szCs w:val="20"/>
              </w:rPr>
            </w:pPr>
            <w:r w:rsidRPr="00DB35C1">
              <w:rPr>
                <w:sz w:val="20"/>
                <w:szCs w:val="20"/>
              </w:rPr>
              <w:t>ID</w:t>
            </w:r>
          </w:p>
        </w:tc>
        <w:tc>
          <w:tcPr>
            <w:tcW w:w="4336" w:type="dxa"/>
          </w:tcPr>
          <w:p w14:paraId="4946D930" w14:textId="14D8115E" w:rsidR="0062068F" w:rsidRPr="00DB35C1" w:rsidRDefault="000A5BEB" w:rsidP="00ED58F7">
            <w:pPr>
              <w:spacing w:line="220" w:lineRule="exact"/>
              <w:rPr>
                <w:b/>
                <w:bCs/>
                <w:sz w:val="20"/>
                <w:szCs w:val="20"/>
              </w:rPr>
            </w:pPr>
            <w:r w:rsidRPr="00DB35C1">
              <w:rPr>
                <w:b/>
                <w:bCs/>
                <w:sz w:val="20"/>
                <w:szCs w:val="20"/>
              </w:rPr>
              <w:t>Prestatie</w:t>
            </w:r>
            <w:r w:rsidR="0062068F" w:rsidRPr="00DB35C1">
              <w:rPr>
                <w:b/>
                <w:bCs/>
                <w:sz w:val="20"/>
                <w:szCs w:val="20"/>
              </w:rPr>
              <w:t xml:space="preserve">, </w:t>
            </w:r>
            <w:r w:rsidRPr="00DB35C1">
              <w:rPr>
                <w:b/>
                <w:bCs/>
                <w:sz w:val="20"/>
                <w:szCs w:val="20"/>
              </w:rPr>
              <w:t>Omgevingscondities</w:t>
            </w:r>
          </w:p>
        </w:tc>
        <w:tc>
          <w:tcPr>
            <w:tcW w:w="1432" w:type="dxa"/>
          </w:tcPr>
          <w:p w14:paraId="3E06EC1E" w14:textId="77777777" w:rsidR="0062068F" w:rsidRPr="00DB35C1" w:rsidRDefault="0062068F" w:rsidP="00ED58F7">
            <w:pPr>
              <w:spacing w:line="220" w:lineRule="exact"/>
              <w:rPr>
                <w:b/>
                <w:bCs/>
                <w:sz w:val="20"/>
                <w:szCs w:val="20"/>
              </w:rPr>
            </w:pPr>
            <w:r w:rsidRPr="00DB35C1">
              <w:rPr>
                <w:b/>
                <w:bCs/>
                <w:sz w:val="20"/>
                <w:szCs w:val="20"/>
              </w:rPr>
              <w:t>Bron</w:t>
            </w:r>
          </w:p>
        </w:tc>
        <w:tc>
          <w:tcPr>
            <w:tcW w:w="2253" w:type="dxa"/>
          </w:tcPr>
          <w:p w14:paraId="2A9D0108" w14:textId="77777777" w:rsidR="0062068F" w:rsidRPr="00DB35C1" w:rsidRDefault="0062068F" w:rsidP="00ED58F7">
            <w:pPr>
              <w:spacing w:line="220" w:lineRule="exact"/>
              <w:rPr>
                <w:b/>
                <w:bCs/>
                <w:sz w:val="20"/>
                <w:szCs w:val="20"/>
              </w:rPr>
            </w:pPr>
            <w:r w:rsidRPr="00DB35C1">
              <w:rPr>
                <w:b/>
                <w:bCs/>
                <w:sz w:val="20"/>
                <w:szCs w:val="20"/>
              </w:rPr>
              <w:t>Onderliggende eisen</w:t>
            </w:r>
          </w:p>
        </w:tc>
      </w:tr>
      <w:tr w:rsidR="0062068F" w:rsidRPr="004D0A0C" w14:paraId="43DF9C59" w14:textId="77777777" w:rsidTr="006449ED">
        <w:tc>
          <w:tcPr>
            <w:tcW w:w="1118" w:type="dxa"/>
          </w:tcPr>
          <w:p w14:paraId="7CCD05F3" w14:textId="279527C7" w:rsidR="0062068F" w:rsidRPr="00DB35C1" w:rsidRDefault="006449ED" w:rsidP="00ED58F7">
            <w:pPr>
              <w:spacing w:after="0" w:line="220" w:lineRule="exact"/>
              <w:rPr>
                <w:sz w:val="20"/>
                <w:szCs w:val="20"/>
              </w:rPr>
            </w:pPr>
            <w:r>
              <w:rPr>
                <w:sz w:val="20"/>
                <w:szCs w:val="20"/>
              </w:rPr>
              <w:t>A4</w:t>
            </w:r>
          </w:p>
        </w:tc>
        <w:tc>
          <w:tcPr>
            <w:tcW w:w="4336" w:type="dxa"/>
          </w:tcPr>
          <w:p w14:paraId="5A969580" w14:textId="57EA9222" w:rsidR="006449ED" w:rsidRPr="004522B0" w:rsidRDefault="006449ED" w:rsidP="006449ED">
            <w:pPr>
              <w:spacing w:line="240" w:lineRule="auto"/>
              <w:rPr>
                <w:sz w:val="20"/>
                <w:szCs w:val="20"/>
                <w:highlight w:val="yellow"/>
              </w:rPr>
            </w:pPr>
            <w:r w:rsidRPr="004522B0">
              <w:rPr>
                <w:sz w:val="20"/>
                <w:szCs w:val="20"/>
                <w:highlight w:val="yellow"/>
              </w:rPr>
              <w:t>Het Systeem dient te functioneren binnen de omgevingscondities conform IEC 60721-3-3</w:t>
            </w:r>
            <w:r w:rsidR="008B6564" w:rsidRPr="004522B0">
              <w:rPr>
                <w:sz w:val="20"/>
                <w:szCs w:val="20"/>
                <w:highlight w:val="yellow"/>
              </w:rPr>
              <w:t xml:space="preserve"> uitgave 2002</w:t>
            </w:r>
            <w:r w:rsidRPr="004522B0">
              <w:rPr>
                <w:sz w:val="20"/>
                <w:szCs w:val="20"/>
                <w:highlight w:val="yellow"/>
              </w:rPr>
              <w:t>, uitgaande van:</w:t>
            </w:r>
          </w:p>
          <w:p w14:paraId="22751148" w14:textId="77777777"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Klimatologische condities klasse 3K5;</w:t>
            </w:r>
          </w:p>
          <w:p w14:paraId="0024CA08" w14:textId="77777777" w:rsidR="009736B9" w:rsidRPr="004522B0" w:rsidRDefault="009736B9" w:rsidP="009736B9">
            <w:pPr>
              <w:pStyle w:val="Lijstalinea"/>
              <w:numPr>
                <w:ilvl w:val="1"/>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met als aanvulling</w:t>
            </w:r>
            <w:r w:rsidRPr="004522B0">
              <w:rPr>
                <w:rFonts w:cstheme="minorHAnsi"/>
                <w:sz w:val="20"/>
                <w:szCs w:val="20"/>
                <w:highlight w:val="yellow"/>
              </w:rPr>
              <w:t xml:space="preserve"> minimum temperatuur –10 </w:t>
            </w:r>
            <w:r w:rsidRPr="004522B0">
              <w:rPr>
                <w:rFonts w:ascii="Arial" w:hAnsi="Arial" w:cs="Arial"/>
                <w:sz w:val="20"/>
                <w:szCs w:val="20"/>
                <w:highlight w:val="yellow"/>
              </w:rPr>
              <w:t>º</w:t>
            </w:r>
            <w:r w:rsidRPr="004522B0">
              <w:rPr>
                <w:rFonts w:cstheme="minorHAnsi"/>
                <w:sz w:val="20"/>
                <w:szCs w:val="20"/>
                <w:highlight w:val="yellow"/>
              </w:rPr>
              <w:t>C;</w:t>
            </w:r>
          </w:p>
          <w:p w14:paraId="1E674457"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Bijzondere Klimatologische condities klassen 3Z2;</w:t>
            </w:r>
          </w:p>
          <w:p w14:paraId="7AB57041"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lastRenderedPageBreak/>
              <w:t>Biologische omstandigheden klasse 3B1;</w:t>
            </w:r>
          </w:p>
          <w:p w14:paraId="7BB0A329" w14:textId="324D1DF2" w:rsidR="0084315D" w:rsidRPr="004522B0" w:rsidRDefault="00A55707" w:rsidP="001A7A52">
            <w:pPr>
              <w:pStyle w:val="Lijstalinea"/>
              <w:numPr>
                <w:ilvl w:val="0"/>
                <w:numId w:val="22"/>
              </w:num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chemisch actieve stoffen klasse 3C3</w:t>
            </w:r>
            <w:r w:rsidR="0084315D" w:rsidRPr="004522B0">
              <w:rPr>
                <w:sz w:val="20"/>
                <w:szCs w:val="20"/>
                <w:highlight w:val="yellow"/>
              </w:rPr>
              <w:t>;</w:t>
            </w:r>
          </w:p>
          <w:p w14:paraId="42704E9C" w14:textId="54F26FE4" w:rsidR="0084315D" w:rsidRPr="004522B0" w:rsidRDefault="0084315D" w:rsidP="0084315D">
            <w:pPr>
              <w:pStyle w:val="Lijstalinea"/>
              <w:numPr>
                <w:ilvl w:val="1"/>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zonder ozon</w:t>
            </w:r>
            <w:r w:rsidRPr="004522B0">
              <w:rPr>
                <w:rFonts w:cstheme="minorHAnsi"/>
                <w:sz w:val="20"/>
                <w:szCs w:val="20"/>
                <w:highlight w:val="yellow"/>
              </w:rPr>
              <w:t>;</w:t>
            </w:r>
          </w:p>
          <w:p w14:paraId="7E02BB7D" w14:textId="107A01E1" w:rsidR="00A55707" w:rsidRPr="004522B0" w:rsidRDefault="00A55707" w:rsidP="00A44236">
            <w:pPr>
              <w:pStyle w:val="Lijstalinea"/>
              <w:numPr>
                <w:ilvl w:val="0"/>
                <w:numId w:val="22"/>
              </w:num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mechanisch werkzame stoffen klasse 3S2;</w:t>
            </w:r>
          </w:p>
          <w:p w14:paraId="5CF506FB" w14:textId="1BED69DB" w:rsidR="00391C3B" w:rsidRPr="004522B0" w:rsidRDefault="00A55707" w:rsidP="00A44236">
            <w:pPr>
              <w:pStyle w:val="Lijstalinea"/>
              <w:numPr>
                <w:ilvl w:val="0"/>
                <w:numId w:val="22"/>
              </w:num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mechanische voorwaarden klasse 3M4.</w:t>
            </w:r>
          </w:p>
          <w:p w14:paraId="73A2DB33" w14:textId="77777777" w:rsidR="0062068F" w:rsidRPr="004522B0" w:rsidRDefault="0062068F" w:rsidP="003472C0">
            <w:pPr>
              <w:overflowPunct w:val="0"/>
              <w:autoSpaceDE w:val="0"/>
              <w:autoSpaceDN w:val="0"/>
              <w:adjustRightInd w:val="0"/>
              <w:spacing w:after="0" w:line="240" w:lineRule="auto"/>
              <w:textAlignment w:val="baseline"/>
              <w:rPr>
                <w:sz w:val="20"/>
                <w:szCs w:val="20"/>
                <w:highlight w:val="yellow"/>
              </w:rPr>
            </w:pPr>
          </w:p>
          <w:p w14:paraId="6D4E2186" w14:textId="3571B218" w:rsidR="00017269" w:rsidRPr="004522B0" w:rsidRDefault="00017269" w:rsidP="003472C0">
            <w:pPr>
              <w:overflowPunct w:val="0"/>
              <w:autoSpaceDE w:val="0"/>
              <w:autoSpaceDN w:val="0"/>
              <w:adjustRightInd w:val="0"/>
              <w:spacing w:after="0" w:line="240" w:lineRule="auto"/>
              <w:textAlignment w:val="baseline"/>
              <w:rPr>
                <w:sz w:val="20"/>
                <w:szCs w:val="20"/>
                <w:highlight w:val="yellow"/>
              </w:rPr>
            </w:pPr>
            <w:r w:rsidRPr="004522B0">
              <w:rPr>
                <w:sz w:val="20"/>
                <w:szCs w:val="20"/>
                <w:highlight w:val="yellow"/>
              </w:rPr>
              <w:t>Of de omgevingscondities conform IEC 60721-3-3 uitgave 2019</w:t>
            </w:r>
            <w:r w:rsidR="00F85CE5" w:rsidRPr="004522B0">
              <w:rPr>
                <w:sz w:val="20"/>
                <w:szCs w:val="20"/>
                <w:highlight w:val="yellow"/>
              </w:rPr>
              <w:t xml:space="preserve"> en ISO</w:t>
            </w:r>
            <w:r w:rsidR="00BD6DBA" w:rsidRPr="004522B0">
              <w:rPr>
                <w:sz w:val="20"/>
                <w:szCs w:val="20"/>
                <w:highlight w:val="yellow"/>
              </w:rPr>
              <w:t xml:space="preserve"> 9223</w:t>
            </w:r>
            <w:r w:rsidR="00F85CE5" w:rsidRPr="004522B0">
              <w:rPr>
                <w:sz w:val="20"/>
                <w:szCs w:val="20"/>
                <w:highlight w:val="yellow"/>
              </w:rPr>
              <w:t xml:space="preserve"> </w:t>
            </w:r>
            <w:r w:rsidRPr="004522B0">
              <w:rPr>
                <w:sz w:val="20"/>
                <w:szCs w:val="20"/>
                <w:highlight w:val="yellow"/>
              </w:rPr>
              <w:t>, uitgaande van:</w:t>
            </w:r>
          </w:p>
          <w:p w14:paraId="086C2A50" w14:textId="18400DBC" w:rsidR="00017269" w:rsidRPr="004522B0" w:rsidRDefault="00017269" w:rsidP="003472C0">
            <w:pPr>
              <w:overflowPunct w:val="0"/>
              <w:autoSpaceDE w:val="0"/>
              <w:autoSpaceDN w:val="0"/>
              <w:adjustRightInd w:val="0"/>
              <w:spacing w:after="0" w:line="240" w:lineRule="auto"/>
              <w:textAlignment w:val="baseline"/>
              <w:rPr>
                <w:sz w:val="20"/>
                <w:szCs w:val="20"/>
                <w:highlight w:val="yellow"/>
              </w:rPr>
            </w:pPr>
          </w:p>
          <w:p w14:paraId="128A83E3" w14:textId="76F7B168"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Klimatologische condities klasse 3K2</w:t>
            </w:r>
            <w:r w:rsidR="0094010F" w:rsidRPr="004522B0">
              <w:rPr>
                <w:sz w:val="20"/>
                <w:szCs w:val="20"/>
                <w:highlight w:val="yellow"/>
              </w:rPr>
              <w:t>3</w:t>
            </w:r>
            <w:r w:rsidRPr="004522B0">
              <w:rPr>
                <w:sz w:val="20"/>
                <w:szCs w:val="20"/>
                <w:highlight w:val="yellow"/>
              </w:rPr>
              <w:t>;</w:t>
            </w:r>
          </w:p>
          <w:p w14:paraId="062A82B2" w14:textId="77777777" w:rsidR="0094010F" w:rsidRPr="004522B0" w:rsidRDefault="0094010F" w:rsidP="0094010F">
            <w:pPr>
              <w:pStyle w:val="Lijstalinea"/>
              <w:numPr>
                <w:ilvl w:val="1"/>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met als aanvulling</w:t>
            </w:r>
            <w:r w:rsidRPr="004522B0">
              <w:rPr>
                <w:rFonts w:cstheme="minorHAnsi"/>
                <w:sz w:val="20"/>
                <w:szCs w:val="20"/>
                <w:highlight w:val="yellow"/>
              </w:rPr>
              <w:t xml:space="preserve"> minimum temperatuur –10 </w:t>
            </w:r>
            <w:r w:rsidRPr="004522B0">
              <w:rPr>
                <w:rFonts w:ascii="Arial" w:hAnsi="Arial" w:cs="Arial"/>
                <w:sz w:val="20"/>
                <w:szCs w:val="20"/>
                <w:highlight w:val="yellow"/>
              </w:rPr>
              <w:t>º</w:t>
            </w:r>
            <w:r w:rsidRPr="004522B0">
              <w:rPr>
                <w:rFonts w:cstheme="minorHAnsi"/>
                <w:sz w:val="20"/>
                <w:szCs w:val="20"/>
                <w:highlight w:val="yellow"/>
              </w:rPr>
              <w:t>C;</w:t>
            </w:r>
          </w:p>
          <w:p w14:paraId="66F2596E"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Bijzondere Klimatologische condities klassen 3Z2;</w:t>
            </w:r>
          </w:p>
          <w:p w14:paraId="7A5DB31D" w14:textId="77777777" w:rsidR="009736B9" w:rsidRPr="004522B0" w:rsidRDefault="009736B9" w:rsidP="009736B9">
            <w:pPr>
              <w:pStyle w:val="Lijstalinea"/>
              <w:numPr>
                <w:ilvl w:val="0"/>
                <w:numId w:val="22"/>
              </w:numPr>
              <w:autoSpaceDE w:val="0"/>
              <w:autoSpaceDN w:val="0"/>
              <w:adjustRightInd w:val="0"/>
              <w:spacing w:after="0" w:line="240" w:lineRule="auto"/>
              <w:rPr>
                <w:sz w:val="20"/>
                <w:szCs w:val="20"/>
                <w:highlight w:val="yellow"/>
              </w:rPr>
            </w:pPr>
            <w:r w:rsidRPr="004522B0">
              <w:rPr>
                <w:sz w:val="20"/>
                <w:szCs w:val="20"/>
                <w:highlight w:val="yellow"/>
              </w:rPr>
              <w:t>Biologische omstandigheden klasse 3B1;</w:t>
            </w:r>
          </w:p>
          <w:p w14:paraId="77AD5DC9" w14:textId="07663BAC"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 xml:space="preserve">Chemisch actieve stoffen klasse </w:t>
            </w:r>
            <w:r w:rsidR="00444ED0" w:rsidRPr="004522B0">
              <w:rPr>
                <w:sz w:val="20"/>
                <w:szCs w:val="20"/>
                <w:highlight w:val="yellow"/>
              </w:rPr>
              <w:t>C5</w:t>
            </w:r>
            <w:r w:rsidRPr="004522B0">
              <w:rPr>
                <w:sz w:val="20"/>
                <w:szCs w:val="20"/>
                <w:highlight w:val="yellow"/>
              </w:rPr>
              <w:t>;</w:t>
            </w:r>
          </w:p>
          <w:p w14:paraId="50F3EAC5" w14:textId="0773E7A9" w:rsidR="009736B9" w:rsidRPr="004522B0" w:rsidRDefault="009736B9" w:rsidP="009736B9">
            <w:pPr>
              <w:pStyle w:val="Lijstalinea"/>
              <w:numPr>
                <w:ilvl w:val="0"/>
                <w:numId w:val="22"/>
              </w:numPr>
              <w:overflowPunct w:val="0"/>
              <w:autoSpaceDE w:val="0"/>
              <w:autoSpaceDN w:val="0"/>
              <w:adjustRightInd w:val="0"/>
              <w:spacing w:after="0" w:line="288" w:lineRule="auto"/>
              <w:textAlignment w:val="baseline"/>
              <w:rPr>
                <w:sz w:val="20"/>
                <w:szCs w:val="20"/>
                <w:highlight w:val="yellow"/>
              </w:rPr>
            </w:pPr>
            <w:r w:rsidRPr="004522B0">
              <w:rPr>
                <w:sz w:val="20"/>
                <w:szCs w:val="20"/>
                <w:highlight w:val="yellow"/>
              </w:rPr>
              <w:t>Mechanisch werkzame stoffen klasse 3S</w:t>
            </w:r>
            <w:r w:rsidR="008A19C3" w:rsidRPr="004522B0">
              <w:rPr>
                <w:sz w:val="20"/>
                <w:szCs w:val="20"/>
                <w:highlight w:val="yellow"/>
              </w:rPr>
              <w:t>6</w:t>
            </w:r>
            <w:r w:rsidRPr="004522B0">
              <w:rPr>
                <w:sz w:val="20"/>
                <w:szCs w:val="20"/>
                <w:highlight w:val="yellow"/>
              </w:rPr>
              <w:t>;</w:t>
            </w:r>
          </w:p>
          <w:p w14:paraId="606A3795" w14:textId="54377697" w:rsidR="00B704AC" w:rsidRPr="00DB35C1" w:rsidRDefault="009736B9" w:rsidP="00F82169">
            <w:pPr>
              <w:pStyle w:val="Lijstalinea"/>
              <w:numPr>
                <w:ilvl w:val="0"/>
                <w:numId w:val="22"/>
              </w:numPr>
              <w:overflowPunct w:val="0"/>
              <w:autoSpaceDE w:val="0"/>
              <w:autoSpaceDN w:val="0"/>
              <w:adjustRightInd w:val="0"/>
              <w:spacing w:after="0" w:line="240" w:lineRule="auto"/>
              <w:textAlignment w:val="baseline"/>
              <w:rPr>
                <w:sz w:val="20"/>
                <w:szCs w:val="20"/>
              </w:rPr>
            </w:pPr>
            <w:r w:rsidRPr="004522B0">
              <w:rPr>
                <w:sz w:val="20"/>
                <w:szCs w:val="20"/>
                <w:highlight w:val="yellow"/>
              </w:rPr>
              <w:t>Mechanische voorwaarden klasse 3M1</w:t>
            </w:r>
            <w:r w:rsidR="008A19C3" w:rsidRPr="004522B0">
              <w:rPr>
                <w:sz w:val="20"/>
                <w:szCs w:val="20"/>
                <w:highlight w:val="yellow"/>
              </w:rPr>
              <w:t>1</w:t>
            </w:r>
            <w:r w:rsidRPr="004522B0">
              <w:rPr>
                <w:sz w:val="20"/>
                <w:szCs w:val="20"/>
                <w:highlight w:val="yellow"/>
              </w:rPr>
              <w:t>.</w:t>
            </w:r>
          </w:p>
        </w:tc>
        <w:tc>
          <w:tcPr>
            <w:tcW w:w="1432" w:type="dxa"/>
          </w:tcPr>
          <w:p w14:paraId="65E33627" w14:textId="59EE58ED" w:rsidR="0062068F" w:rsidRPr="00DB35C1" w:rsidRDefault="006449ED" w:rsidP="00ED58F7">
            <w:pPr>
              <w:spacing w:after="0" w:line="220" w:lineRule="exact"/>
              <w:rPr>
                <w:sz w:val="20"/>
                <w:szCs w:val="20"/>
              </w:rPr>
            </w:pPr>
            <w:r>
              <w:rPr>
                <w:sz w:val="20"/>
                <w:szCs w:val="20"/>
              </w:rPr>
              <w:lastRenderedPageBreak/>
              <w:t>A1, A2, A3</w:t>
            </w:r>
          </w:p>
        </w:tc>
        <w:tc>
          <w:tcPr>
            <w:tcW w:w="2253" w:type="dxa"/>
          </w:tcPr>
          <w:p w14:paraId="58A16D01" w14:textId="4C2529B9" w:rsidR="0062068F" w:rsidRPr="00DB35C1" w:rsidRDefault="006449ED" w:rsidP="00ED58F7">
            <w:pPr>
              <w:spacing w:after="0" w:line="220" w:lineRule="exact"/>
              <w:rPr>
                <w:sz w:val="20"/>
                <w:szCs w:val="20"/>
              </w:rPr>
            </w:pPr>
            <w:r>
              <w:rPr>
                <w:sz w:val="20"/>
                <w:szCs w:val="20"/>
              </w:rPr>
              <w:t>A4.1, A4.2</w:t>
            </w:r>
          </w:p>
        </w:tc>
      </w:tr>
      <w:tr w:rsidR="00A23982" w:rsidRPr="004D0A0C" w14:paraId="45C852FD" w14:textId="77777777" w:rsidTr="006449ED">
        <w:tc>
          <w:tcPr>
            <w:tcW w:w="1118" w:type="dxa"/>
          </w:tcPr>
          <w:p w14:paraId="235B5B5F" w14:textId="77777777" w:rsidR="001412FF" w:rsidRPr="00DB35C1" w:rsidRDefault="001412FF" w:rsidP="001412FF">
            <w:pPr>
              <w:spacing w:after="0" w:line="220" w:lineRule="exact"/>
              <w:rPr>
                <w:b/>
                <w:i/>
                <w:sz w:val="16"/>
                <w:szCs w:val="16"/>
              </w:rPr>
            </w:pPr>
            <w:r w:rsidRPr="00DB35C1">
              <w:rPr>
                <w:b/>
                <w:i/>
                <w:sz w:val="16"/>
                <w:szCs w:val="16"/>
              </w:rPr>
              <w:t>Toelichting:</w:t>
            </w:r>
          </w:p>
          <w:p w14:paraId="679EDB62" w14:textId="1072E8D8" w:rsidR="00A23982" w:rsidRPr="00DB35C1" w:rsidRDefault="00A23982" w:rsidP="00ED58F7">
            <w:pPr>
              <w:spacing w:after="0" w:line="220" w:lineRule="exact"/>
              <w:rPr>
                <w:i/>
                <w:sz w:val="16"/>
                <w:szCs w:val="16"/>
              </w:rPr>
            </w:pPr>
          </w:p>
        </w:tc>
        <w:tc>
          <w:tcPr>
            <w:tcW w:w="8021" w:type="dxa"/>
            <w:gridSpan w:val="3"/>
          </w:tcPr>
          <w:p w14:paraId="48AD920A" w14:textId="333D6D0F" w:rsidR="00A23982" w:rsidRPr="00DB35C1" w:rsidRDefault="00A23982" w:rsidP="00A23982">
            <w:pPr>
              <w:rPr>
                <w:i/>
                <w:sz w:val="16"/>
                <w:szCs w:val="16"/>
              </w:rPr>
            </w:pPr>
            <w:r w:rsidRPr="00DB35C1">
              <w:rPr>
                <w:i/>
                <w:sz w:val="16"/>
                <w:szCs w:val="16"/>
              </w:rPr>
              <w:t>Let op</w:t>
            </w:r>
            <w:r w:rsidR="00F5611C">
              <w:rPr>
                <w:i/>
                <w:sz w:val="16"/>
                <w:szCs w:val="16"/>
              </w:rPr>
              <w:t>:</w:t>
            </w:r>
            <w:r w:rsidRPr="00DB35C1">
              <w:rPr>
                <w:i/>
                <w:sz w:val="16"/>
                <w:szCs w:val="16"/>
              </w:rPr>
              <w:t xml:space="preserve"> voornoemde omgevingscondities zijn omstandigheden die kunnen optreden aan de buitenzijde (van de behuizing) van het Systeem, door bijvoorbeeld de invloed van direct zonlicht</w:t>
            </w:r>
            <w:r w:rsidR="00F5611C">
              <w:rPr>
                <w:i/>
                <w:sz w:val="16"/>
                <w:szCs w:val="16"/>
              </w:rPr>
              <w:t>. Door</w:t>
            </w:r>
            <w:r w:rsidRPr="00DB35C1">
              <w:rPr>
                <w:i/>
                <w:sz w:val="16"/>
                <w:szCs w:val="16"/>
              </w:rPr>
              <w:t xml:space="preserve"> optreden</w:t>
            </w:r>
            <w:r w:rsidR="00F5611C">
              <w:rPr>
                <w:i/>
                <w:sz w:val="16"/>
                <w:szCs w:val="16"/>
              </w:rPr>
              <w:t xml:space="preserve"> van</w:t>
            </w:r>
            <w:r w:rsidRPr="00DB35C1">
              <w:rPr>
                <w:i/>
                <w:sz w:val="16"/>
                <w:szCs w:val="16"/>
              </w:rPr>
              <w:t xml:space="preserve"> condensvorming kunnen aan de binnenzijde andere condities ontstaan.</w:t>
            </w:r>
          </w:p>
        </w:tc>
      </w:tr>
      <w:tr w:rsidR="006449ED" w:rsidRPr="004D0A0C" w14:paraId="62BE71F2" w14:textId="77777777" w:rsidTr="006449ED">
        <w:tc>
          <w:tcPr>
            <w:tcW w:w="1118" w:type="dxa"/>
          </w:tcPr>
          <w:p w14:paraId="338D7004" w14:textId="6130CAAE" w:rsidR="006449ED" w:rsidRPr="00DB35C1" w:rsidRDefault="006449ED" w:rsidP="006449ED">
            <w:pPr>
              <w:spacing w:after="0" w:line="220" w:lineRule="exact"/>
              <w:rPr>
                <w:b/>
                <w:i/>
                <w:sz w:val="16"/>
                <w:szCs w:val="16"/>
              </w:rPr>
            </w:pPr>
            <w:r>
              <w:rPr>
                <w:rFonts w:cstheme="minorHAnsi"/>
                <w:sz w:val="20"/>
                <w:szCs w:val="20"/>
              </w:rPr>
              <w:t>A4</w:t>
            </w:r>
            <w:r w:rsidRPr="00677ACD">
              <w:rPr>
                <w:rFonts w:cstheme="minorHAnsi"/>
                <w:sz w:val="20"/>
                <w:szCs w:val="20"/>
              </w:rPr>
              <w:t>.1</w:t>
            </w:r>
          </w:p>
        </w:tc>
        <w:tc>
          <w:tcPr>
            <w:tcW w:w="4336" w:type="dxa"/>
          </w:tcPr>
          <w:p w14:paraId="4C5AD9A9" w14:textId="27DC578E" w:rsidR="006449ED" w:rsidRPr="00DB35C1" w:rsidRDefault="006449ED" w:rsidP="006449ED">
            <w:pPr>
              <w:rPr>
                <w:i/>
                <w:sz w:val="16"/>
                <w:szCs w:val="16"/>
              </w:rPr>
            </w:pPr>
            <w:r w:rsidRPr="00330A24">
              <w:rPr>
                <w:sz w:val="20"/>
                <w:szCs w:val="20"/>
              </w:rPr>
              <w:t>Het Systeem dient te voldoen aan de EMC-eisen conform RLN00007 waarbij de eisen van NEN-EN 50121-4 en RLN00007 paragraaf 3.2 en hoofdstuk 4 van toepassing zijn.</w:t>
            </w:r>
          </w:p>
        </w:tc>
        <w:tc>
          <w:tcPr>
            <w:tcW w:w="1432" w:type="dxa"/>
          </w:tcPr>
          <w:p w14:paraId="545D03CE" w14:textId="4B17B8C1" w:rsidR="006449ED" w:rsidRPr="00DB35C1" w:rsidRDefault="006449ED" w:rsidP="006449ED">
            <w:pPr>
              <w:rPr>
                <w:i/>
                <w:sz w:val="16"/>
                <w:szCs w:val="16"/>
              </w:rPr>
            </w:pPr>
            <w:r>
              <w:rPr>
                <w:rFonts w:cstheme="minorHAnsi"/>
                <w:sz w:val="20"/>
                <w:szCs w:val="20"/>
              </w:rPr>
              <w:t>A4</w:t>
            </w:r>
          </w:p>
        </w:tc>
        <w:tc>
          <w:tcPr>
            <w:tcW w:w="2253" w:type="dxa"/>
          </w:tcPr>
          <w:p w14:paraId="540F1C53" w14:textId="4E5C7755" w:rsidR="006449ED" w:rsidRPr="00DB35C1" w:rsidRDefault="006449ED" w:rsidP="006449ED">
            <w:pPr>
              <w:rPr>
                <w:i/>
                <w:sz w:val="16"/>
                <w:szCs w:val="16"/>
              </w:rPr>
            </w:pPr>
          </w:p>
        </w:tc>
      </w:tr>
      <w:tr w:rsidR="006449ED" w:rsidRPr="004D0A0C" w14:paraId="16800373" w14:textId="77777777" w:rsidTr="003C144F">
        <w:tc>
          <w:tcPr>
            <w:tcW w:w="1118" w:type="dxa"/>
          </w:tcPr>
          <w:p w14:paraId="43ABC459" w14:textId="4A5D3701" w:rsidR="006449ED" w:rsidRDefault="006449ED" w:rsidP="006449ED">
            <w:pPr>
              <w:spacing w:after="0" w:line="220" w:lineRule="exact"/>
              <w:rPr>
                <w:rFonts w:cstheme="minorHAnsi"/>
                <w:sz w:val="20"/>
                <w:szCs w:val="20"/>
              </w:rPr>
            </w:pPr>
            <w:r w:rsidRPr="005F0241">
              <w:rPr>
                <w:b/>
                <w:i/>
                <w:sz w:val="16"/>
                <w:szCs w:val="16"/>
              </w:rPr>
              <w:t>Toelichting:</w:t>
            </w:r>
          </w:p>
        </w:tc>
        <w:tc>
          <w:tcPr>
            <w:tcW w:w="8021" w:type="dxa"/>
            <w:gridSpan w:val="3"/>
          </w:tcPr>
          <w:p w14:paraId="2E33DBB2" w14:textId="14B15783" w:rsidR="006449ED" w:rsidRPr="00DB35C1" w:rsidRDefault="006449ED" w:rsidP="006449ED">
            <w:pPr>
              <w:rPr>
                <w:i/>
                <w:sz w:val="16"/>
                <w:szCs w:val="16"/>
              </w:rPr>
            </w:pPr>
            <w:r w:rsidRPr="005F0241">
              <w:rPr>
                <w:i/>
                <w:sz w:val="16"/>
                <w:szCs w:val="16"/>
              </w:rPr>
              <w:t>De leverancier dient een opsomming te leveren van alle op het Systeem geïdentificeerde poorten conform NEN-EN 50121-4.</w:t>
            </w:r>
          </w:p>
        </w:tc>
      </w:tr>
      <w:tr w:rsidR="006449ED" w:rsidRPr="004D0A0C" w14:paraId="617AEBEA" w14:textId="77777777" w:rsidTr="006449ED">
        <w:tc>
          <w:tcPr>
            <w:tcW w:w="1118" w:type="dxa"/>
          </w:tcPr>
          <w:p w14:paraId="6B05E342" w14:textId="1C7BB5D7" w:rsidR="006449ED" w:rsidRDefault="006449ED" w:rsidP="006449ED">
            <w:pPr>
              <w:spacing w:after="0" w:line="220" w:lineRule="exact"/>
              <w:rPr>
                <w:rFonts w:cstheme="minorHAnsi"/>
                <w:sz w:val="20"/>
                <w:szCs w:val="20"/>
              </w:rPr>
            </w:pPr>
            <w:r>
              <w:rPr>
                <w:rFonts w:cstheme="minorHAnsi"/>
                <w:sz w:val="20"/>
                <w:szCs w:val="20"/>
              </w:rPr>
              <w:t>A4</w:t>
            </w:r>
            <w:r w:rsidRPr="00A2378F">
              <w:rPr>
                <w:rFonts w:cstheme="minorHAnsi"/>
                <w:sz w:val="20"/>
                <w:szCs w:val="20"/>
              </w:rPr>
              <w:t>.2</w:t>
            </w:r>
          </w:p>
        </w:tc>
        <w:tc>
          <w:tcPr>
            <w:tcW w:w="4336" w:type="dxa"/>
          </w:tcPr>
          <w:p w14:paraId="5BEC48E5" w14:textId="50FBAA7C" w:rsidR="006449ED" w:rsidRPr="00330A24" w:rsidRDefault="006449ED" w:rsidP="006449ED">
            <w:pPr>
              <w:rPr>
                <w:sz w:val="20"/>
                <w:szCs w:val="20"/>
              </w:rPr>
            </w:pPr>
            <w:r w:rsidRPr="00A2378F">
              <w:rPr>
                <w:rFonts w:cstheme="minorHAnsi"/>
                <w:sz w:val="20"/>
                <w:szCs w:val="20"/>
              </w:rPr>
              <w:t xml:space="preserve">Het Systeem dient te voldoen aan de elektrische isolatie eisen conform NEN-EN 50124-1 </w:t>
            </w:r>
            <w:r>
              <w:rPr>
                <w:rFonts w:cstheme="minorHAnsi"/>
                <w:sz w:val="20"/>
                <w:szCs w:val="20"/>
              </w:rPr>
              <w:t xml:space="preserve">hoofdstuk 5 en hoofdstuk 7 </w:t>
            </w:r>
            <w:r w:rsidRPr="00A2378F">
              <w:rPr>
                <w:rFonts w:cstheme="minorHAnsi"/>
                <w:sz w:val="20"/>
                <w:szCs w:val="20"/>
              </w:rPr>
              <w:t xml:space="preserve">met een </w:t>
            </w:r>
            <w:r>
              <w:rPr>
                <w:rFonts w:cstheme="minorHAnsi"/>
                <w:sz w:val="20"/>
                <w:szCs w:val="20"/>
              </w:rPr>
              <w:t>spanningswaarde</w:t>
            </w:r>
            <w:r w:rsidRPr="00A2378F">
              <w:rPr>
                <w:rFonts w:cstheme="minorHAnsi"/>
                <w:sz w:val="20"/>
                <w:szCs w:val="20"/>
              </w:rPr>
              <w:t xml:space="preserve"> van 2,5kV bij een vervuilingsgraad </w:t>
            </w:r>
            <w:r>
              <w:rPr>
                <w:rFonts w:cstheme="minorHAnsi"/>
                <w:sz w:val="20"/>
                <w:szCs w:val="20"/>
              </w:rPr>
              <w:t>PD3.</w:t>
            </w:r>
          </w:p>
        </w:tc>
        <w:tc>
          <w:tcPr>
            <w:tcW w:w="1432" w:type="dxa"/>
          </w:tcPr>
          <w:p w14:paraId="12B56504" w14:textId="61C8256C" w:rsidR="006449ED" w:rsidRDefault="006449ED" w:rsidP="006449ED">
            <w:pPr>
              <w:rPr>
                <w:rFonts w:cstheme="minorHAnsi"/>
                <w:sz w:val="20"/>
                <w:szCs w:val="20"/>
              </w:rPr>
            </w:pPr>
            <w:r>
              <w:rPr>
                <w:rFonts w:cstheme="minorHAnsi"/>
                <w:sz w:val="20"/>
                <w:szCs w:val="20"/>
              </w:rPr>
              <w:t>A4</w:t>
            </w:r>
          </w:p>
        </w:tc>
        <w:tc>
          <w:tcPr>
            <w:tcW w:w="2253" w:type="dxa"/>
          </w:tcPr>
          <w:p w14:paraId="53F10C8A" w14:textId="77777777" w:rsidR="006449ED" w:rsidRPr="00DB35C1" w:rsidRDefault="006449ED" w:rsidP="006449ED">
            <w:pPr>
              <w:rPr>
                <w:i/>
                <w:sz w:val="16"/>
                <w:szCs w:val="16"/>
              </w:rPr>
            </w:pPr>
          </w:p>
        </w:tc>
      </w:tr>
    </w:tbl>
    <w:p w14:paraId="505A91D1" w14:textId="253FCD84" w:rsidR="00DE5493" w:rsidRPr="00F65C26" w:rsidRDefault="00481010" w:rsidP="00F65C26">
      <w:pPr>
        <w:pStyle w:val="Kop2"/>
      </w:pPr>
      <w:bookmarkStart w:id="149" w:name="_Toc520882348"/>
      <w:r w:rsidRPr="00F65C26">
        <w:t>Systeemgebruiksdocumentatie</w:t>
      </w:r>
      <w:r w:rsidR="00DE5493" w:rsidRPr="00F65C26">
        <w:t xml:space="preserve"> eisen</w:t>
      </w:r>
      <w:bookmarkEnd w:id="149"/>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DE5493" w:rsidRPr="004D0A0C" w14:paraId="2C8F366A" w14:textId="77777777" w:rsidTr="0069053B">
        <w:tc>
          <w:tcPr>
            <w:tcW w:w="1118" w:type="dxa"/>
          </w:tcPr>
          <w:p w14:paraId="3D98CCED" w14:textId="77777777" w:rsidR="00DE5493" w:rsidRPr="00DB35C1" w:rsidRDefault="00DE5493" w:rsidP="0069053B">
            <w:pPr>
              <w:spacing w:line="220" w:lineRule="exact"/>
              <w:rPr>
                <w:sz w:val="20"/>
                <w:szCs w:val="20"/>
              </w:rPr>
            </w:pPr>
            <w:r w:rsidRPr="00DB35C1">
              <w:rPr>
                <w:sz w:val="20"/>
                <w:szCs w:val="20"/>
              </w:rPr>
              <w:t>ID</w:t>
            </w:r>
          </w:p>
        </w:tc>
        <w:tc>
          <w:tcPr>
            <w:tcW w:w="4336" w:type="dxa"/>
          </w:tcPr>
          <w:p w14:paraId="29FA7D4F" w14:textId="55A29414" w:rsidR="00DE5493" w:rsidRPr="00DB35C1" w:rsidRDefault="00B13EF2" w:rsidP="0069053B">
            <w:pPr>
              <w:spacing w:line="220" w:lineRule="exact"/>
              <w:rPr>
                <w:b/>
                <w:bCs/>
                <w:sz w:val="20"/>
                <w:szCs w:val="20"/>
              </w:rPr>
            </w:pPr>
            <w:r w:rsidRPr="00DB35C1">
              <w:rPr>
                <w:b/>
                <w:bCs/>
                <w:sz w:val="20"/>
                <w:szCs w:val="20"/>
              </w:rPr>
              <w:t>Systeemgebruiksdocumentatie</w:t>
            </w:r>
            <w:r w:rsidR="00A671CC" w:rsidRPr="00DB35C1">
              <w:rPr>
                <w:b/>
                <w:bCs/>
                <w:sz w:val="20"/>
                <w:szCs w:val="20"/>
              </w:rPr>
              <w:t>, Algemeen</w:t>
            </w:r>
          </w:p>
        </w:tc>
        <w:tc>
          <w:tcPr>
            <w:tcW w:w="1432" w:type="dxa"/>
          </w:tcPr>
          <w:p w14:paraId="09A6180B" w14:textId="77777777" w:rsidR="00DE5493" w:rsidRPr="00DB35C1" w:rsidRDefault="00DE5493" w:rsidP="0069053B">
            <w:pPr>
              <w:spacing w:line="220" w:lineRule="exact"/>
              <w:rPr>
                <w:b/>
                <w:bCs/>
                <w:sz w:val="20"/>
                <w:szCs w:val="20"/>
              </w:rPr>
            </w:pPr>
            <w:r w:rsidRPr="00DB35C1">
              <w:rPr>
                <w:b/>
                <w:bCs/>
                <w:sz w:val="20"/>
                <w:szCs w:val="20"/>
              </w:rPr>
              <w:t>Bron</w:t>
            </w:r>
          </w:p>
        </w:tc>
        <w:tc>
          <w:tcPr>
            <w:tcW w:w="2253" w:type="dxa"/>
          </w:tcPr>
          <w:p w14:paraId="43F51764" w14:textId="77777777" w:rsidR="00DE5493" w:rsidRPr="00DB35C1" w:rsidRDefault="00DE5493" w:rsidP="0069053B">
            <w:pPr>
              <w:spacing w:line="220" w:lineRule="exact"/>
              <w:rPr>
                <w:b/>
                <w:bCs/>
                <w:sz w:val="20"/>
                <w:szCs w:val="20"/>
              </w:rPr>
            </w:pPr>
            <w:r w:rsidRPr="00DB35C1">
              <w:rPr>
                <w:b/>
                <w:bCs/>
                <w:sz w:val="20"/>
                <w:szCs w:val="20"/>
              </w:rPr>
              <w:t>Onderliggende eisen</w:t>
            </w:r>
          </w:p>
        </w:tc>
      </w:tr>
      <w:tr w:rsidR="00DE5493" w:rsidRPr="004D0A0C" w14:paraId="30A4C38D" w14:textId="77777777" w:rsidTr="0069053B">
        <w:tc>
          <w:tcPr>
            <w:tcW w:w="1118" w:type="dxa"/>
          </w:tcPr>
          <w:p w14:paraId="04B1B7A3" w14:textId="69ED630A" w:rsidR="00DE5493" w:rsidRPr="00DB35C1" w:rsidRDefault="00B13EF2" w:rsidP="00944D58">
            <w:pPr>
              <w:spacing w:after="0" w:line="220" w:lineRule="exact"/>
              <w:rPr>
                <w:sz w:val="20"/>
                <w:szCs w:val="20"/>
              </w:rPr>
            </w:pPr>
            <w:r w:rsidRPr="00DB35C1">
              <w:rPr>
                <w:sz w:val="20"/>
                <w:szCs w:val="20"/>
              </w:rPr>
              <w:t>D1</w:t>
            </w:r>
          </w:p>
        </w:tc>
        <w:tc>
          <w:tcPr>
            <w:tcW w:w="4336" w:type="dxa"/>
          </w:tcPr>
          <w:p w14:paraId="30DEA3A2" w14:textId="4F32EE6C" w:rsidR="00DE5493" w:rsidRPr="00DB35C1" w:rsidRDefault="00B13EF2" w:rsidP="00944D58">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alle informatie te bevatten omtrent de werking en het gebruik van het Systeem.</w:t>
            </w:r>
          </w:p>
        </w:tc>
        <w:tc>
          <w:tcPr>
            <w:tcW w:w="1432" w:type="dxa"/>
          </w:tcPr>
          <w:p w14:paraId="68385943" w14:textId="43BF3379" w:rsidR="00DE5493" w:rsidRPr="00DB35C1" w:rsidRDefault="00D54FB6" w:rsidP="00944D58">
            <w:pPr>
              <w:spacing w:after="0" w:line="220" w:lineRule="exact"/>
              <w:rPr>
                <w:sz w:val="20"/>
                <w:szCs w:val="20"/>
              </w:rPr>
            </w:pPr>
            <w:r>
              <w:rPr>
                <w:sz w:val="20"/>
                <w:szCs w:val="20"/>
              </w:rPr>
              <w:t>A1</w:t>
            </w:r>
          </w:p>
        </w:tc>
        <w:tc>
          <w:tcPr>
            <w:tcW w:w="2253" w:type="dxa"/>
          </w:tcPr>
          <w:p w14:paraId="54C55041" w14:textId="12072419" w:rsidR="00DE5493" w:rsidRPr="00DB35C1" w:rsidRDefault="00B13EF2" w:rsidP="00944D58">
            <w:pPr>
              <w:spacing w:after="0" w:line="220" w:lineRule="exact"/>
              <w:rPr>
                <w:sz w:val="20"/>
                <w:szCs w:val="20"/>
              </w:rPr>
            </w:pPr>
            <w:r w:rsidRPr="00DB35C1">
              <w:rPr>
                <w:sz w:val="20"/>
                <w:szCs w:val="20"/>
              </w:rPr>
              <w:t>D2</w:t>
            </w:r>
            <w:r w:rsidR="00411F0B" w:rsidRPr="00DB35C1">
              <w:rPr>
                <w:sz w:val="20"/>
                <w:szCs w:val="20"/>
              </w:rPr>
              <w:t>, D3</w:t>
            </w:r>
            <w:r w:rsidR="00A671CC" w:rsidRPr="00DB35C1">
              <w:rPr>
                <w:sz w:val="20"/>
                <w:szCs w:val="20"/>
              </w:rPr>
              <w:t>, D4</w:t>
            </w:r>
            <w:r w:rsidR="00BE34F0" w:rsidRPr="00DB35C1">
              <w:rPr>
                <w:sz w:val="20"/>
                <w:szCs w:val="20"/>
              </w:rPr>
              <w:t>, D5, D6</w:t>
            </w:r>
            <w:r w:rsidR="001412FF" w:rsidRPr="00DB35C1">
              <w:rPr>
                <w:sz w:val="20"/>
                <w:szCs w:val="20"/>
              </w:rPr>
              <w:t>, D7, D8</w:t>
            </w:r>
            <w:r w:rsidR="009866CA" w:rsidRPr="00DB35C1">
              <w:rPr>
                <w:sz w:val="20"/>
                <w:szCs w:val="20"/>
              </w:rPr>
              <w:t>, D9</w:t>
            </w:r>
            <w:r w:rsidR="00C91F36" w:rsidRPr="00DB35C1">
              <w:rPr>
                <w:sz w:val="20"/>
                <w:szCs w:val="20"/>
              </w:rPr>
              <w:t>, D10 &amp; D11</w:t>
            </w:r>
          </w:p>
        </w:tc>
      </w:tr>
      <w:tr w:rsidR="00920747" w:rsidRPr="004D0A0C" w14:paraId="26D9271F" w14:textId="77777777" w:rsidTr="0069053B">
        <w:tc>
          <w:tcPr>
            <w:tcW w:w="1118" w:type="dxa"/>
          </w:tcPr>
          <w:p w14:paraId="2A724F99" w14:textId="7C084685" w:rsidR="00920747" w:rsidRPr="00DB35C1" w:rsidRDefault="00920747" w:rsidP="00920747">
            <w:pPr>
              <w:spacing w:after="0" w:line="220" w:lineRule="exact"/>
              <w:rPr>
                <w:sz w:val="20"/>
                <w:szCs w:val="20"/>
              </w:rPr>
            </w:pPr>
            <w:r>
              <w:rPr>
                <w:sz w:val="20"/>
                <w:szCs w:val="20"/>
              </w:rPr>
              <w:t>D2</w:t>
            </w:r>
          </w:p>
        </w:tc>
        <w:tc>
          <w:tcPr>
            <w:tcW w:w="4336" w:type="dxa"/>
          </w:tcPr>
          <w:p w14:paraId="7E6459C0" w14:textId="514418B2" w:rsidR="00920747" w:rsidRPr="00DB35C1" w:rsidRDefault="00920747" w:rsidP="00920747">
            <w:pPr>
              <w:spacing w:after="0" w:line="220" w:lineRule="exact"/>
              <w:rPr>
                <w:sz w:val="20"/>
                <w:szCs w:val="20"/>
              </w:rPr>
            </w:pPr>
            <w:r w:rsidRPr="00DB35C1">
              <w:rPr>
                <w:sz w:val="20"/>
                <w:szCs w:val="20"/>
              </w:rPr>
              <w:t>De Systeemgebruiksdocumentatie dient alle informatie te bevatten om het Systeem te kunnen (de-)installeren, bedienen, onderhouden en gebruiken.</w:t>
            </w:r>
          </w:p>
        </w:tc>
        <w:tc>
          <w:tcPr>
            <w:tcW w:w="1432" w:type="dxa"/>
          </w:tcPr>
          <w:p w14:paraId="6AD40B4A" w14:textId="7414BFCD" w:rsidR="00920747" w:rsidRDefault="00920747" w:rsidP="00920747">
            <w:pPr>
              <w:spacing w:after="0" w:line="220" w:lineRule="exact"/>
              <w:rPr>
                <w:sz w:val="20"/>
                <w:szCs w:val="20"/>
              </w:rPr>
            </w:pPr>
            <w:r>
              <w:rPr>
                <w:sz w:val="20"/>
                <w:szCs w:val="20"/>
              </w:rPr>
              <w:t>D1</w:t>
            </w:r>
          </w:p>
        </w:tc>
        <w:tc>
          <w:tcPr>
            <w:tcW w:w="2253" w:type="dxa"/>
          </w:tcPr>
          <w:p w14:paraId="63C20F7D" w14:textId="77777777" w:rsidR="00920747" w:rsidRPr="00DB35C1" w:rsidRDefault="00920747" w:rsidP="00920747">
            <w:pPr>
              <w:spacing w:after="0" w:line="220" w:lineRule="exact"/>
              <w:rPr>
                <w:sz w:val="20"/>
                <w:szCs w:val="20"/>
              </w:rPr>
            </w:pPr>
          </w:p>
        </w:tc>
      </w:tr>
      <w:tr w:rsidR="00920747" w:rsidRPr="004D0A0C" w14:paraId="4E066921" w14:textId="77777777" w:rsidTr="00A671CC">
        <w:tc>
          <w:tcPr>
            <w:tcW w:w="1118" w:type="dxa"/>
          </w:tcPr>
          <w:p w14:paraId="10D54CF9" w14:textId="364CCE01" w:rsidR="00920747" w:rsidRPr="00DB35C1" w:rsidRDefault="00920747" w:rsidP="00920747">
            <w:pPr>
              <w:spacing w:after="0" w:line="220" w:lineRule="exact"/>
              <w:rPr>
                <w:sz w:val="20"/>
                <w:szCs w:val="20"/>
              </w:rPr>
            </w:pPr>
            <w:r w:rsidRPr="00DB35C1">
              <w:rPr>
                <w:sz w:val="20"/>
                <w:szCs w:val="20"/>
              </w:rPr>
              <w:t>D</w:t>
            </w:r>
            <w:r>
              <w:rPr>
                <w:sz w:val="20"/>
                <w:szCs w:val="20"/>
              </w:rPr>
              <w:t>3</w:t>
            </w:r>
          </w:p>
        </w:tc>
        <w:tc>
          <w:tcPr>
            <w:tcW w:w="4336" w:type="dxa"/>
          </w:tcPr>
          <w:p w14:paraId="61F69C2F" w14:textId="7CE6BD40" w:rsidR="00920747" w:rsidRPr="00DB35C1" w:rsidRDefault="00920747" w:rsidP="00920747">
            <w:pPr>
              <w:spacing w:after="0" w:line="220" w:lineRule="exact"/>
              <w:rPr>
                <w:sz w:val="20"/>
                <w:szCs w:val="20"/>
              </w:rPr>
            </w:pPr>
            <w:r w:rsidRPr="00DB35C1">
              <w:rPr>
                <w:sz w:val="20"/>
                <w:szCs w:val="20"/>
              </w:rPr>
              <w:t xml:space="preserve">De Systeemgebruiksdocumentatie dient op geen enkele wijze </w:t>
            </w:r>
            <w:r>
              <w:rPr>
                <w:sz w:val="20"/>
                <w:szCs w:val="20"/>
              </w:rPr>
              <w:t xml:space="preserve">het </w:t>
            </w:r>
            <w:r w:rsidRPr="00DB35C1">
              <w:rPr>
                <w:sz w:val="20"/>
                <w:szCs w:val="20"/>
              </w:rPr>
              <w:t xml:space="preserve">voorbehoud te maken dat </w:t>
            </w:r>
            <w:r w:rsidRPr="00DB35C1">
              <w:rPr>
                <w:sz w:val="20"/>
                <w:szCs w:val="20"/>
              </w:rPr>
              <w:lastRenderedPageBreak/>
              <w:t>handelingen alleen door de Opdrachtnemer  uitgevoerd k</w:t>
            </w:r>
            <w:r>
              <w:rPr>
                <w:sz w:val="20"/>
                <w:szCs w:val="20"/>
              </w:rPr>
              <w:t>unne</w:t>
            </w:r>
            <w:r w:rsidRPr="00DB35C1">
              <w:rPr>
                <w:sz w:val="20"/>
                <w:szCs w:val="20"/>
              </w:rPr>
              <w:t>n / m</w:t>
            </w:r>
            <w:r>
              <w:rPr>
                <w:sz w:val="20"/>
                <w:szCs w:val="20"/>
              </w:rPr>
              <w:t>ogen</w:t>
            </w:r>
            <w:r w:rsidRPr="00DB35C1">
              <w:rPr>
                <w:sz w:val="20"/>
                <w:szCs w:val="20"/>
              </w:rPr>
              <w:t xml:space="preserve"> worden en verplaatst worden naar een moment voorafgaande aan de levering</w:t>
            </w:r>
            <w:r>
              <w:rPr>
                <w:sz w:val="20"/>
                <w:szCs w:val="20"/>
              </w:rPr>
              <w:t>. Evenmin</w:t>
            </w:r>
            <w:r w:rsidRPr="00DB35C1">
              <w:rPr>
                <w:sz w:val="20"/>
                <w:szCs w:val="20"/>
              </w:rPr>
              <w:t xml:space="preserve"> dient de Systeemgebruikers-documentatie voorwaarden te stellen aan gebruikers van de Systeemgebruiksdocumentatie (opleidingen, certificering en dergelijke).</w:t>
            </w:r>
          </w:p>
        </w:tc>
        <w:tc>
          <w:tcPr>
            <w:tcW w:w="1432" w:type="dxa"/>
          </w:tcPr>
          <w:p w14:paraId="4CD2ABF6" w14:textId="764BF0CD" w:rsidR="00920747" w:rsidRPr="00DB35C1" w:rsidRDefault="00920747" w:rsidP="00920747">
            <w:pPr>
              <w:spacing w:after="0" w:line="220" w:lineRule="exact"/>
              <w:rPr>
                <w:sz w:val="20"/>
                <w:szCs w:val="20"/>
              </w:rPr>
            </w:pPr>
            <w:r w:rsidRPr="00DB35C1">
              <w:rPr>
                <w:sz w:val="20"/>
                <w:szCs w:val="20"/>
              </w:rPr>
              <w:lastRenderedPageBreak/>
              <w:t>D1</w:t>
            </w:r>
          </w:p>
        </w:tc>
        <w:tc>
          <w:tcPr>
            <w:tcW w:w="2253" w:type="dxa"/>
          </w:tcPr>
          <w:p w14:paraId="491BE3FE" w14:textId="77777777" w:rsidR="00920747" w:rsidRPr="00DB35C1" w:rsidRDefault="00920747" w:rsidP="00920747">
            <w:pPr>
              <w:spacing w:after="0" w:line="220" w:lineRule="exact"/>
              <w:rPr>
                <w:sz w:val="20"/>
                <w:szCs w:val="20"/>
              </w:rPr>
            </w:pPr>
          </w:p>
        </w:tc>
      </w:tr>
      <w:tr w:rsidR="00920747" w:rsidRPr="004D0A0C" w14:paraId="701DAC31" w14:textId="77777777" w:rsidTr="00A671CC">
        <w:tc>
          <w:tcPr>
            <w:tcW w:w="1118" w:type="dxa"/>
          </w:tcPr>
          <w:p w14:paraId="6495A07E" w14:textId="79D02C03" w:rsidR="00920747" w:rsidRPr="00DB35C1" w:rsidRDefault="00920747" w:rsidP="00920747">
            <w:pPr>
              <w:spacing w:after="0" w:line="220" w:lineRule="exact"/>
              <w:rPr>
                <w:sz w:val="20"/>
                <w:szCs w:val="20"/>
              </w:rPr>
            </w:pPr>
            <w:r w:rsidRPr="00DB35C1">
              <w:rPr>
                <w:sz w:val="20"/>
                <w:szCs w:val="20"/>
              </w:rPr>
              <w:t>D4</w:t>
            </w:r>
          </w:p>
        </w:tc>
        <w:tc>
          <w:tcPr>
            <w:tcW w:w="4336" w:type="dxa"/>
          </w:tcPr>
          <w:p w14:paraId="5B3AF2B0" w14:textId="4232C3E1" w:rsidR="00920747" w:rsidRPr="00DB35C1" w:rsidRDefault="00920747" w:rsidP="00920747">
            <w:pPr>
              <w:spacing w:after="0" w:line="220" w:lineRule="exact"/>
              <w:rPr>
                <w:sz w:val="20"/>
                <w:szCs w:val="20"/>
              </w:rPr>
            </w:pPr>
            <w:r w:rsidRPr="00DB35C1">
              <w:rPr>
                <w:sz w:val="20"/>
                <w:szCs w:val="20"/>
              </w:rPr>
              <w:t>De Systeemgebruiksdocumentatie dient een (beknopte functionele) omschrijving te bevatten van de logische werking en opbouw van het Systeem en de (vervangbare) onderdel</w:t>
            </w:r>
            <w:r>
              <w:rPr>
                <w:sz w:val="20"/>
                <w:szCs w:val="20"/>
              </w:rPr>
              <w:t>en</w:t>
            </w:r>
            <w:r w:rsidRPr="00DB35C1">
              <w:rPr>
                <w:sz w:val="20"/>
                <w:szCs w:val="20"/>
              </w:rPr>
              <w:t xml:space="preserve"> waaruit het bestaat. Betreffende </w:t>
            </w:r>
            <w:r>
              <w:rPr>
                <w:sz w:val="20"/>
                <w:szCs w:val="20"/>
              </w:rPr>
              <w:t>een</w:t>
            </w:r>
            <w:r w:rsidRPr="00DB35C1">
              <w:rPr>
                <w:sz w:val="20"/>
                <w:szCs w:val="20"/>
              </w:rPr>
              <w:t xml:space="preserve"> (vervangba</w:t>
            </w:r>
            <w:r>
              <w:rPr>
                <w:sz w:val="20"/>
                <w:szCs w:val="20"/>
              </w:rPr>
              <w:t>a</w:t>
            </w:r>
            <w:r w:rsidRPr="00DB35C1">
              <w:rPr>
                <w:sz w:val="20"/>
                <w:szCs w:val="20"/>
              </w:rPr>
              <w:t xml:space="preserve">r) onderdeel dient eveneens opgenomen te zijn waar het zich in het Systeem bevindt en welke handelingen mogelijk verricht moeten worden aan het Systeem om toegang te krijgen tot het betreffende onderdeel. </w:t>
            </w:r>
          </w:p>
        </w:tc>
        <w:tc>
          <w:tcPr>
            <w:tcW w:w="1432" w:type="dxa"/>
          </w:tcPr>
          <w:p w14:paraId="7F7D3FDF" w14:textId="6C88ED46" w:rsidR="00920747" w:rsidRPr="00DB35C1" w:rsidRDefault="00920747" w:rsidP="00920747">
            <w:pPr>
              <w:spacing w:after="0" w:line="220" w:lineRule="exact"/>
              <w:rPr>
                <w:sz w:val="20"/>
                <w:szCs w:val="20"/>
              </w:rPr>
            </w:pPr>
            <w:r w:rsidRPr="00DB35C1">
              <w:rPr>
                <w:sz w:val="20"/>
                <w:szCs w:val="20"/>
              </w:rPr>
              <w:t>D1</w:t>
            </w:r>
          </w:p>
        </w:tc>
        <w:tc>
          <w:tcPr>
            <w:tcW w:w="2253" w:type="dxa"/>
          </w:tcPr>
          <w:p w14:paraId="03084A79" w14:textId="77777777" w:rsidR="00920747" w:rsidRPr="00DB35C1" w:rsidRDefault="00920747" w:rsidP="00920747">
            <w:pPr>
              <w:spacing w:after="0" w:line="220" w:lineRule="exact"/>
              <w:rPr>
                <w:sz w:val="20"/>
                <w:szCs w:val="20"/>
              </w:rPr>
            </w:pPr>
          </w:p>
        </w:tc>
      </w:tr>
      <w:tr w:rsidR="00920747" w:rsidRPr="004D0A0C" w14:paraId="2D647B25" w14:textId="77777777" w:rsidTr="00A671CC">
        <w:tc>
          <w:tcPr>
            <w:tcW w:w="1118" w:type="dxa"/>
          </w:tcPr>
          <w:p w14:paraId="7DF0F4DF" w14:textId="3E0B1E6F" w:rsidR="00920747" w:rsidRPr="00DB35C1" w:rsidRDefault="00920747" w:rsidP="00920747">
            <w:pPr>
              <w:spacing w:after="0" w:line="220" w:lineRule="exact"/>
              <w:rPr>
                <w:sz w:val="20"/>
                <w:szCs w:val="20"/>
              </w:rPr>
            </w:pPr>
            <w:r w:rsidRPr="00DB35C1">
              <w:rPr>
                <w:sz w:val="20"/>
                <w:szCs w:val="20"/>
              </w:rPr>
              <w:t>D5</w:t>
            </w:r>
          </w:p>
        </w:tc>
        <w:tc>
          <w:tcPr>
            <w:tcW w:w="4336" w:type="dxa"/>
          </w:tcPr>
          <w:p w14:paraId="49EE1A52" w14:textId="207A2FF3" w:rsidR="00920747" w:rsidRPr="00DB35C1" w:rsidRDefault="00920747" w:rsidP="00920747">
            <w:pPr>
              <w:spacing w:after="0" w:line="220" w:lineRule="exact"/>
              <w:rPr>
                <w:sz w:val="20"/>
                <w:szCs w:val="20"/>
              </w:rPr>
            </w:pPr>
            <w:r w:rsidRPr="00DB35C1">
              <w:rPr>
                <w:sz w:val="20"/>
                <w:szCs w:val="20"/>
              </w:rPr>
              <w:t>De Systeemgebruiksdocumentatie dient alle informatie te bevatten van alle mogelijke gebruikers(bedien)-handelingen (hard- en software), inclusief welke functie deze (bedien)handeling vervult, hoe en waar de (bedien)handeling te verrichten, eventueel aanwezige invoerbeperkingen en van toepassing zijnde (volgordelijke) voorwaarden en het effect van de (bedien)handeling op het functioneren / functies van het Systeem.</w:t>
            </w:r>
          </w:p>
          <w:p w14:paraId="1FEF0C25" w14:textId="77777777" w:rsidR="00920747" w:rsidRPr="00DB35C1" w:rsidRDefault="00920747" w:rsidP="00920747">
            <w:pPr>
              <w:spacing w:after="0" w:line="220" w:lineRule="exact"/>
              <w:rPr>
                <w:sz w:val="20"/>
                <w:szCs w:val="20"/>
              </w:rPr>
            </w:pPr>
          </w:p>
        </w:tc>
        <w:tc>
          <w:tcPr>
            <w:tcW w:w="1432" w:type="dxa"/>
          </w:tcPr>
          <w:p w14:paraId="30B1A81B" w14:textId="24799C96" w:rsidR="00920747" w:rsidRPr="00DB35C1" w:rsidRDefault="00920747" w:rsidP="00920747">
            <w:pPr>
              <w:spacing w:after="0" w:line="220" w:lineRule="exact"/>
              <w:rPr>
                <w:sz w:val="20"/>
                <w:szCs w:val="20"/>
              </w:rPr>
            </w:pPr>
            <w:r w:rsidRPr="00DB35C1">
              <w:rPr>
                <w:sz w:val="20"/>
                <w:szCs w:val="20"/>
              </w:rPr>
              <w:t>D1</w:t>
            </w:r>
          </w:p>
        </w:tc>
        <w:tc>
          <w:tcPr>
            <w:tcW w:w="2253" w:type="dxa"/>
          </w:tcPr>
          <w:p w14:paraId="2A8AE449" w14:textId="77777777" w:rsidR="00920747" w:rsidRPr="00DB35C1" w:rsidRDefault="00920747" w:rsidP="00920747">
            <w:pPr>
              <w:spacing w:after="0" w:line="220" w:lineRule="exact"/>
              <w:rPr>
                <w:sz w:val="20"/>
                <w:szCs w:val="20"/>
              </w:rPr>
            </w:pPr>
          </w:p>
        </w:tc>
      </w:tr>
      <w:tr w:rsidR="00920747" w:rsidRPr="004D0A0C" w14:paraId="67BE3A51" w14:textId="77777777" w:rsidTr="00A671CC">
        <w:tc>
          <w:tcPr>
            <w:tcW w:w="1118" w:type="dxa"/>
          </w:tcPr>
          <w:p w14:paraId="69E4F14D" w14:textId="2F75319A" w:rsidR="00920747" w:rsidRPr="00DB35C1" w:rsidRDefault="00920747" w:rsidP="00920747">
            <w:pPr>
              <w:spacing w:after="0" w:line="220" w:lineRule="exact"/>
              <w:rPr>
                <w:sz w:val="20"/>
                <w:szCs w:val="20"/>
              </w:rPr>
            </w:pPr>
            <w:r w:rsidRPr="00DB35C1">
              <w:rPr>
                <w:sz w:val="20"/>
                <w:szCs w:val="20"/>
              </w:rPr>
              <w:t>D6</w:t>
            </w:r>
          </w:p>
        </w:tc>
        <w:tc>
          <w:tcPr>
            <w:tcW w:w="4336" w:type="dxa"/>
          </w:tcPr>
          <w:p w14:paraId="0F0A183A" w14:textId="7BBBB02F"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herleidbare en vast te stellen (voor)waarden of toestanden waarbinnen het Systeem en onderdeel zijn functie zonder Fout zal vervullen.</w:t>
            </w:r>
          </w:p>
        </w:tc>
        <w:tc>
          <w:tcPr>
            <w:tcW w:w="1432" w:type="dxa"/>
          </w:tcPr>
          <w:p w14:paraId="11502936" w14:textId="42A94F17" w:rsidR="00920747" w:rsidRPr="00DB35C1" w:rsidRDefault="00920747" w:rsidP="00920747">
            <w:pPr>
              <w:spacing w:after="0" w:line="220" w:lineRule="exact"/>
              <w:rPr>
                <w:sz w:val="20"/>
                <w:szCs w:val="20"/>
              </w:rPr>
            </w:pPr>
            <w:r w:rsidRPr="00DB35C1">
              <w:rPr>
                <w:sz w:val="20"/>
                <w:szCs w:val="20"/>
              </w:rPr>
              <w:t>D1</w:t>
            </w:r>
          </w:p>
        </w:tc>
        <w:tc>
          <w:tcPr>
            <w:tcW w:w="2253" w:type="dxa"/>
          </w:tcPr>
          <w:p w14:paraId="4B49C2AD" w14:textId="77777777" w:rsidR="00920747" w:rsidRPr="00DB35C1" w:rsidRDefault="00920747" w:rsidP="00920747">
            <w:pPr>
              <w:spacing w:after="0" w:line="220" w:lineRule="exact"/>
              <w:rPr>
                <w:sz w:val="20"/>
                <w:szCs w:val="20"/>
              </w:rPr>
            </w:pPr>
          </w:p>
        </w:tc>
      </w:tr>
      <w:tr w:rsidR="00920747" w:rsidRPr="004D0A0C" w14:paraId="14F613B8" w14:textId="77777777" w:rsidTr="00A671CC">
        <w:tc>
          <w:tcPr>
            <w:tcW w:w="1118" w:type="dxa"/>
          </w:tcPr>
          <w:p w14:paraId="2A0EF243" w14:textId="1F54741D" w:rsidR="00920747" w:rsidRPr="00DB35C1" w:rsidRDefault="00920747" w:rsidP="00920747">
            <w:pPr>
              <w:spacing w:after="0" w:line="220" w:lineRule="exact"/>
              <w:rPr>
                <w:sz w:val="20"/>
                <w:szCs w:val="20"/>
              </w:rPr>
            </w:pPr>
            <w:r w:rsidRPr="00DB35C1">
              <w:rPr>
                <w:sz w:val="20"/>
                <w:szCs w:val="20"/>
              </w:rPr>
              <w:t>D7</w:t>
            </w:r>
          </w:p>
        </w:tc>
        <w:tc>
          <w:tcPr>
            <w:tcW w:w="4336" w:type="dxa"/>
          </w:tcPr>
          <w:p w14:paraId="1A70B6F4" w14:textId="71F8686B" w:rsidR="00920747" w:rsidRPr="00DB35C1" w:rsidRDefault="00920747" w:rsidP="00920747">
            <w:pPr>
              <w:spacing w:after="0" w:line="220" w:lineRule="exact"/>
              <w:rPr>
                <w:sz w:val="20"/>
                <w:szCs w:val="20"/>
              </w:rPr>
            </w:pPr>
            <w:r w:rsidRPr="00DB35C1">
              <w:rPr>
                <w:sz w:val="20"/>
                <w:szCs w:val="20"/>
              </w:rPr>
              <w:t>De Systeemgebruiksdocumentatie dient een beschrijving te bevatten van alle benodigde gereedschappen, hulpmiddelen en/of onderdelen om de werkzaamheden te kunnen uitvoeren.</w:t>
            </w:r>
          </w:p>
        </w:tc>
        <w:tc>
          <w:tcPr>
            <w:tcW w:w="1432" w:type="dxa"/>
          </w:tcPr>
          <w:p w14:paraId="71277479" w14:textId="629EC937" w:rsidR="00920747" w:rsidRPr="00DB35C1" w:rsidRDefault="00920747" w:rsidP="00920747">
            <w:pPr>
              <w:spacing w:after="0" w:line="220" w:lineRule="exact"/>
              <w:rPr>
                <w:sz w:val="20"/>
                <w:szCs w:val="20"/>
              </w:rPr>
            </w:pPr>
            <w:r w:rsidRPr="00DB35C1">
              <w:rPr>
                <w:sz w:val="20"/>
                <w:szCs w:val="20"/>
              </w:rPr>
              <w:t>D1</w:t>
            </w:r>
          </w:p>
        </w:tc>
        <w:tc>
          <w:tcPr>
            <w:tcW w:w="2253" w:type="dxa"/>
          </w:tcPr>
          <w:p w14:paraId="11AC2AE3" w14:textId="77777777" w:rsidR="00920747" w:rsidRPr="00DB35C1" w:rsidRDefault="00920747" w:rsidP="00920747">
            <w:pPr>
              <w:spacing w:after="0" w:line="220" w:lineRule="exact"/>
              <w:rPr>
                <w:sz w:val="20"/>
                <w:szCs w:val="20"/>
              </w:rPr>
            </w:pPr>
          </w:p>
        </w:tc>
      </w:tr>
      <w:tr w:rsidR="00920747" w:rsidRPr="004D0A0C" w14:paraId="0E26F9E7" w14:textId="77777777" w:rsidTr="00A671CC">
        <w:tc>
          <w:tcPr>
            <w:tcW w:w="1118" w:type="dxa"/>
          </w:tcPr>
          <w:p w14:paraId="5A4FA185" w14:textId="170356F3" w:rsidR="00920747" w:rsidRPr="00DB35C1" w:rsidRDefault="00920747" w:rsidP="00920747">
            <w:pPr>
              <w:spacing w:after="0" w:line="220" w:lineRule="exact"/>
              <w:rPr>
                <w:sz w:val="20"/>
                <w:szCs w:val="20"/>
              </w:rPr>
            </w:pPr>
            <w:r w:rsidRPr="00DB35C1">
              <w:rPr>
                <w:sz w:val="20"/>
                <w:szCs w:val="20"/>
              </w:rPr>
              <w:t>D8</w:t>
            </w:r>
          </w:p>
        </w:tc>
        <w:tc>
          <w:tcPr>
            <w:tcW w:w="4336" w:type="dxa"/>
          </w:tcPr>
          <w:p w14:paraId="3BF45890" w14:textId="5EB1ACD2" w:rsidR="00920747" w:rsidRPr="00DB35C1" w:rsidRDefault="00920747" w:rsidP="00920747">
            <w:pPr>
              <w:spacing w:after="0" w:line="220" w:lineRule="exact"/>
              <w:rPr>
                <w:sz w:val="20"/>
                <w:szCs w:val="20"/>
              </w:rPr>
            </w:pPr>
            <w:r w:rsidRPr="00DB35C1">
              <w:rPr>
                <w:sz w:val="20"/>
                <w:szCs w:val="20"/>
              </w:rPr>
              <w:t xml:space="preserve">De Systeemgebruiksdocumentatie dient die onderwerpen </w:t>
            </w:r>
            <w:r>
              <w:rPr>
                <w:sz w:val="20"/>
                <w:szCs w:val="20"/>
              </w:rPr>
              <w:t xml:space="preserve">en </w:t>
            </w:r>
            <w:r w:rsidRPr="00DB35C1">
              <w:rPr>
                <w:sz w:val="20"/>
                <w:szCs w:val="20"/>
              </w:rPr>
              <w:t xml:space="preserve">die werkzaamheden </w:t>
            </w:r>
            <w:r>
              <w:rPr>
                <w:sz w:val="20"/>
                <w:szCs w:val="20"/>
              </w:rPr>
              <w:t xml:space="preserve">te </w:t>
            </w:r>
            <w:r w:rsidRPr="00DB35C1">
              <w:rPr>
                <w:sz w:val="20"/>
                <w:szCs w:val="20"/>
              </w:rPr>
              <w:t>beschrijven die een negatieve impact kunnen hebben op het Systeem, dan wel de Veiligheid en Gezondheid van de uitvoerende, te kenmerken, alsmede het potentiele risico, beheersvoorzieningen en -maatregelen te beschrijven.</w:t>
            </w:r>
          </w:p>
        </w:tc>
        <w:tc>
          <w:tcPr>
            <w:tcW w:w="1432" w:type="dxa"/>
          </w:tcPr>
          <w:p w14:paraId="27F65FB6" w14:textId="4B817321" w:rsidR="00920747" w:rsidRPr="00DB35C1" w:rsidRDefault="00920747" w:rsidP="00920747">
            <w:pPr>
              <w:spacing w:after="0" w:line="220" w:lineRule="exact"/>
              <w:rPr>
                <w:sz w:val="20"/>
                <w:szCs w:val="20"/>
              </w:rPr>
            </w:pPr>
            <w:r w:rsidRPr="00DB35C1">
              <w:rPr>
                <w:sz w:val="20"/>
                <w:szCs w:val="20"/>
              </w:rPr>
              <w:t>D1</w:t>
            </w:r>
          </w:p>
        </w:tc>
        <w:tc>
          <w:tcPr>
            <w:tcW w:w="2253" w:type="dxa"/>
          </w:tcPr>
          <w:p w14:paraId="31C282F7" w14:textId="77777777" w:rsidR="00920747" w:rsidRPr="00DB35C1" w:rsidRDefault="00920747" w:rsidP="00920747">
            <w:pPr>
              <w:spacing w:after="0" w:line="220" w:lineRule="exact"/>
              <w:rPr>
                <w:sz w:val="20"/>
                <w:szCs w:val="20"/>
              </w:rPr>
            </w:pPr>
          </w:p>
        </w:tc>
      </w:tr>
      <w:tr w:rsidR="00920747" w:rsidRPr="004D0A0C" w14:paraId="0EF2AFFB" w14:textId="77777777" w:rsidTr="00DE491F">
        <w:tc>
          <w:tcPr>
            <w:tcW w:w="1118" w:type="dxa"/>
          </w:tcPr>
          <w:p w14:paraId="51897186" w14:textId="77777777" w:rsidR="00920747" w:rsidRPr="00DB35C1" w:rsidRDefault="00920747" w:rsidP="00920747">
            <w:pPr>
              <w:spacing w:after="0" w:line="220" w:lineRule="exact"/>
              <w:rPr>
                <w:b/>
                <w:i/>
                <w:sz w:val="16"/>
                <w:szCs w:val="16"/>
              </w:rPr>
            </w:pPr>
            <w:r w:rsidRPr="00DB35C1">
              <w:rPr>
                <w:b/>
                <w:i/>
                <w:sz w:val="16"/>
                <w:szCs w:val="16"/>
              </w:rPr>
              <w:t>Toelichting:</w:t>
            </w:r>
          </w:p>
          <w:p w14:paraId="6CFF327F" w14:textId="77777777" w:rsidR="00920747" w:rsidRPr="00DB35C1" w:rsidRDefault="00920747" w:rsidP="00920747">
            <w:pPr>
              <w:spacing w:after="0" w:line="220" w:lineRule="exact"/>
              <w:rPr>
                <w:sz w:val="16"/>
                <w:szCs w:val="16"/>
              </w:rPr>
            </w:pPr>
          </w:p>
        </w:tc>
        <w:tc>
          <w:tcPr>
            <w:tcW w:w="8021" w:type="dxa"/>
            <w:gridSpan w:val="3"/>
          </w:tcPr>
          <w:p w14:paraId="09FECC5D" w14:textId="54AD1BDE" w:rsidR="00920747" w:rsidRPr="00DB35C1" w:rsidRDefault="00920747" w:rsidP="00920747">
            <w:pPr>
              <w:spacing w:after="0" w:line="220" w:lineRule="exact"/>
              <w:rPr>
                <w:sz w:val="16"/>
                <w:szCs w:val="16"/>
              </w:rPr>
            </w:pPr>
            <w:r w:rsidRPr="00DB35C1">
              <w:rPr>
                <w:sz w:val="16"/>
                <w:szCs w:val="16"/>
              </w:rPr>
              <w:t>Voorbeeld is het risico op schade aan het Systeem en (blijvende) rugklachten bij tillen of dragen, waarbij eventueel aanwezige hijs- / hefpunten als beheersvoorziening aangebracht zijn, speciaal benodigd hijs- / hefmaterieel als hulpmiddel benodigd zijn en hijs- / hefinstructie als beheersmaatregel beschreven dienen te zijn.</w:t>
            </w:r>
          </w:p>
        </w:tc>
      </w:tr>
    </w:tbl>
    <w:p w14:paraId="5B3F86AE" w14:textId="573DFC4C" w:rsidR="00A671CC" w:rsidRPr="00A671CC" w:rsidRDefault="00A671CC" w:rsidP="00A671CC">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761CFC43" w14:textId="77777777" w:rsidTr="00A671CC">
        <w:tc>
          <w:tcPr>
            <w:tcW w:w="1118" w:type="dxa"/>
          </w:tcPr>
          <w:p w14:paraId="60776656" w14:textId="77777777" w:rsidR="00A671CC" w:rsidRPr="00DB35C1" w:rsidRDefault="00A671CC" w:rsidP="00A671CC">
            <w:pPr>
              <w:spacing w:line="220" w:lineRule="exact"/>
              <w:rPr>
                <w:sz w:val="20"/>
                <w:szCs w:val="20"/>
              </w:rPr>
            </w:pPr>
            <w:r w:rsidRPr="00DB35C1">
              <w:rPr>
                <w:sz w:val="20"/>
                <w:szCs w:val="20"/>
              </w:rPr>
              <w:t>ID</w:t>
            </w:r>
          </w:p>
        </w:tc>
        <w:tc>
          <w:tcPr>
            <w:tcW w:w="4336" w:type="dxa"/>
          </w:tcPr>
          <w:p w14:paraId="5F9DD75E" w14:textId="1A3ADB3D" w:rsidR="00A671CC" w:rsidRPr="00DB35C1" w:rsidRDefault="00A671CC" w:rsidP="00A671CC">
            <w:pPr>
              <w:spacing w:line="220" w:lineRule="exact"/>
              <w:rPr>
                <w:b/>
                <w:bCs/>
                <w:sz w:val="20"/>
                <w:szCs w:val="20"/>
              </w:rPr>
            </w:pPr>
            <w:r w:rsidRPr="00DB35C1">
              <w:rPr>
                <w:b/>
                <w:bCs/>
                <w:sz w:val="20"/>
                <w:szCs w:val="20"/>
              </w:rPr>
              <w:t>Systeemgebruiksdocumentatie, Installatie</w:t>
            </w:r>
          </w:p>
        </w:tc>
        <w:tc>
          <w:tcPr>
            <w:tcW w:w="1432" w:type="dxa"/>
          </w:tcPr>
          <w:p w14:paraId="455C2117"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7A6E576D"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77BDD2AE" w14:textId="77777777" w:rsidTr="00A671CC">
        <w:tc>
          <w:tcPr>
            <w:tcW w:w="1118" w:type="dxa"/>
          </w:tcPr>
          <w:p w14:paraId="5106865B" w14:textId="40A50B5F" w:rsidR="00A671CC" w:rsidRPr="00DB35C1" w:rsidRDefault="00C91F36" w:rsidP="00A671CC">
            <w:pPr>
              <w:spacing w:after="0" w:line="220" w:lineRule="exact"/>
              <w:rPr>
                <w:sz w:val="20"/>
                <w:szCs w:val="20"/>
              </w:rPr>
            </w:pPr>
            <w:r w:rsidRPr="00DB35C1">
              <w:rPr>
                <w:sz w:val="20"/>
                <w:szCs w:val="20"/>
              </w:rPr>
              <w:t>D9</w:t>
            </w:r>
          </w:p>
        </w:tc>
        <w:tc>
          <w:tcPr>
            <w:tcW w:w="4336" w:type="dxa"/>
          </w:tcPr>
          <w:p w14:paraId="025D402E" w14:textId="40217ED7" w:rsidR="00A671CC" w:rsidRPr="00DB35C1" w:rsidRDefault="00BE34F0"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werkzaamheden die verricht dienen te worden om het geleverde</w:t>
            </w:r>
            <w:r w:rsidR="00504BCC">
              <w:rPr>
                <w:sz w:val="20"/>
                <w:szCs w:val="20"/>
              </w:rPr>
              <w:t xml:space="preserve"> </w:t>
            </w:r>
            <w:r w:rsidR="00504BCC">
              <w:rPr>
                <w:sz w:val="20"/>
                <w:szCs w:val="20"/>
              </w:rPr>
              <w:lastRenderedPageBreak/>
              <w:t xml:space="preserve">zodanig te installeren dat het </w:t>
            </w:r>
            <w:r w:rsidRPr="00DB35C1">
              <w:rPr>
                <w:sz w:val="20"/>
                <w:szCs w:val="20"/>
              </w:rPr>
              <w:t xml:space="preserve">een juist werkend Systeem </w:t>
            </w:r>
            <w:r w:rsidR="00504BCC">
              <w:rPr>
                <w:sz w:val="20"/>
                <w:szCs w:val="20"/>
              </w:rPr>
              <w:t>is</w:t>
            </w:r>
            <w:r w:rsidRPr="00DB35C1">
              <w:rPr>
                <w:sz w:val="20"/>
                <w:szCs w:val="20"/>
              </w:rPr>
              <w:t>.</w:t>
            </w:r>
          </w:p>
        </w:tc>
        <w:tc>
          <w:tcPr>
            <w:tcW w:w="1432" w:type="dxa"/>
          </w:tcPr>
          <w:p w14:paraId="4E73E67F" w14:textId="4E1E86FF" w:rsidR="00A671CC" w:rsidRPr="00DB35C1" w:rsidRDefault="00BE34F0" w:rsidP="00A671CC">
            <w:pPr>
              <w:spacing w:after="0" w:line="220" w:lineRule="exact"/>
              <w:rPr>
                <w:sz w:val="20"/>
                <w:szCs w:val="20"/>
              </w:rPr>
            </w:pPr>
            <w:r w:rsidRPr="00DB35C1">
              <w:rPr>
                <w:sz w:val="20"/>
                <w:szCs w:val="20"/>
              </w:rPr>
              <w:lastRenderedPageBreak/>
              <w:t>D3</w:t>
            </w:r>
          </w:p>
        </w:tc>
        <w:tc>
          <w:tcPr>
            <w:tcW w:w="2253" w:type="dxa"/>
          </w:tcPr>
          <w:p w14:paraId="4F5E8269" w14:textId="7F752EA5" w:rsidR="00A671CC" w:rsidRPr="00DB35C1" w:rsidRDefault="00A671CC" w:rsidP="00A671CC">
            <w:pPr>
              <w:spacing w:after="0" w:line="220" w:lineRule="exact"/>
              <w:rPr>
                <w:sz w:val="20"/>
                <w:szCs w:val="20"/>
              </w:rPr>
            </w:pPr>
          </w:p>
        </w:tc>
      </w:tr>
    </w:tbl>
    <w:p w14:paraId="3F010C38" w14:textId="1D3BB2F4" w:rsidR="00A671CC" w:rsidRPr="00DB35C1" w:rsidRDefault="00A671CC" w:rsidP="00285FE4">
      <w:pPr>
        <w:spacing w:after="0"/>
        <w:rPr>
          <w:sz w:val="20"/>
          <w:szCs w:val="20"/>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A671CC" w:rsidRPr="00DB35C1" w14:paraId="0454947D" w14:textId="77777777" w:rsidTr="00A671CC">
        <w:tc>
          <w:tcPr>
            <w:tcW w:w="1118" w:type="dxa"/>
          </w:tcPr>
          <w:p w14:paraId="4AE446D2" w14:textId="77777777" w:rsidR="00A671CC" w:rsidRPr="00DB35C1" w:rsidRDefault="00A671CC" w:rsidP="00A671CC">
            <w:pPr>
              <w:spacing w:line="220" w:lineRule="exact"/>
              <w:rPr>
                <w:sz w:val="20"/>
                <w:szCs w:val="20"/>
              </w:rPr>
            </w:pPr>
            <w:r w:rsidRPr="00DB35C1">
              <w:rPr>
                <w:sz w:val="20"/>
                <w:szCs w:val="20"/>
              </w:rPr>
              <w:t>ID</w:t>
            </w:r>
          </w:p>
        </w:tc>
        <w:tc>
          <w:tcPr>
            <w:tcW w:w="4336" w:type="dxa"/>
          </w:tcPr>
          <w:p w14:paraId="327DCC0B" w14:textId="68B6418E" w:rsidR="00A671CC" w:rsidRPr="00DB35C1" w:rsidRDefault="00A671CC" w:rsidP="00A671CC">
            <w:pPr>
              <w:spacing w:line="220" w:lineRule="exact"/>
              <w:rPr>
                <w:b/>
                <w:bCs/>
                <w:sz w:val="20"/>
                <w:szCs w:val="20"/>
              </w:rPr>
            </w:pPr>
            <w:r w:rsidRPr="00DB35C1">
              <w:rPr>
                <w:b/>
                <w:bCs/>
                <w:sz w:val="20"/>
                <w:szCs w:val="20"/>
              </w:rPr>
              <w:t>Systeemgebruiksdocumentatie</w:t>
            </w:r>
            <w:r w:rsidR="00C2354A" w:rsidRPr="00DB35C1">
              <w:rPr>
                <w:b/>
                <w:bCs/>
                <w:sz w:val="20"/>
                <w:szCs w:val="20"/>
              </w:rPr>
              <w:t>, Onderhoud</w:t>
            </w:r>
          </w:p>
        </w:tc>
        <w:tc>
          <w:tcPr>
            <w:tcW w:w="1432" w:type="dxa"/>
          </w:tcPr>
          <w:p w14:paraId="1F098F1A" w14:textId="77777777" w:rsidR="00A671CC" w:rsidRPr="00DB35C1" w:rsidRDefault="00A671CC" w:rsidP="00A671CC">
            <w:pPr>
              <w:spacing w:line="220" w:lineRule="exact"/>
              <w:rPr>
                <w:b/>
                <w:bCs/>
                <w:sz w:val="20"/>
                <w:szCs w:val="20"/>
              </w:rPr>
            </w:pPr>
            <w:r w:rsidRPr="00DB35C1">
              <w:rPr>
                <w:b/>
                <w:bCs/>
                <w:sz w:val="20"/>
                <w:szCs w:val="20"/>
              </w:rPr>
              <w:t>Bron</w:t>
            </w:r>
          </w:p>
        </w:tc>
        <w:tc>
          <w:tcPr>
            <w:tcW w:w="2253" w:type="dxa"/>
          </w:tcPr>
          <w:p w14:paraId="4CC38866" w14:textId="77777777" w:rsidR="00A671CC" w:rsidRPr="00DB35C1" w:rsidRDefault="00A671CC" w:rsidP="00A671CC">
            <w:pPr>
              <w:spacing w:line="220" w:lineRule="exact"/>
              <w:rPr>
                <w:b/>
                <w:bCs/>
                <w:sz w:val="20"/>
                <w:szCs w:val="20"/>
              </w:rPr>
            </w:pPr>
            <w:r w:rsidRPr="00DB35C1">
              <w:rPr>
                <w:b/>
                <w:bCs/>
                <w:sz w:val="20"/>
                <w:szCs w:val="20"/>
              </w:rPr>
              <w:t>Onderliggende eisen</w:t>
            </w:r>
          </w:p>
        </w:tc>
      </w:tr>
      <w:tr w:rsidR="00A671CC" w:rsidRPr="00DB35C1" w14:paraId="31BDBCB2" w14:textId="77777777" w:rsidTr="00A671CC">
        <w:tc>
          <w:tcPr>
            <w:tcW w:w="1118" w:type="dxa"/>
          </w:tcPr>
          <w:p w14:paraId="0A0E26A9" w14:textId="0F6A6D52" w:rsidR="00A671CC" w:rsidRPr="00DB35C1" w:rsidRDefault="00C91F36" w:rsidP="00A671CC">
            <w:pPr>
              <w:spacing w:after="0" w:line="220" w:lineRule="exact"/>
              <w:rPr>
                <w:sz w:val="20"/>
                <w:szCs w:val="20"/>
              </w:rPr>
            </w:pPr>
            <w:r w:rsidRPr="00DB35C1">
              <w:rPr>
                <w:sz w:val="20"/>
                <w:szCs w:val="20"/>
              </w:rPr>
              <w:t>D10</w:t>
            </w:r>
          </w:p>
        </w:tc>
        <w:tc>
          <w:tcPr>
            <w:tcW w:w="4336" w:type="dxa"/>
          </w:tcPr>
          <w:p w14:paraId="5BEDE9D0" w14:textId="51582FB1"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wijzen waarop een Fout door het Systeem gemeld en weergegeven wordt en waar deze melding of weergave aangetroffen kan worden in het Systeem.</w:t>
            </w:r>
          </w:p>
        </w:tc>
        <w:tc>
          <w:tcPr>
            <w:tcW w:w="1432" w:type="dxa"/>
          </w:tcPr>
          <w:p w14:paraId="512FAC89" w14:textId="77777777" w:rsidR="00A671CC" w:rsidRPr="00DB35C1" w:rsidRDefault="00A671CC" w:rsidP="00A671CC">
            <w:pPr>
              <w:spacing w:after="0" w:line="220" w:lineRule="exact"/>
              <w:rPr>
                <w:sz w:val="20"/>
                <w:szCs w:val="20"/>
              </w:rPr>
            </w:pPr>
            <w:r w:rsidRPr="00DB35C1">
              <w:rPr>
                <w:sz w:val="20"/>
                <w:szCs w:val="20"/>
              </w:rPr>
              <w:t>D3</w:t>
            </w:r>
          </w:p>
        </w:tc>
        <w:tc>
          <w:tcPr>
            <w:tcW w:w="2253" w:type="dxa"/>
          </w:tcPr>
          <w:p w14:paraId="2CFAEF5E" w14:textId="13B4578D" w:rsidR="00A671CC" w:rsidRPr="00DB35C1" w:rsidRDefault="00285FE4"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 D</w:t>
            </w:r>
            <w:r w:rsidR="00C91F36" w:rsidRPr="00DB35C1">
              <w:rPr>
                <w:sz w:val="20"/>
                <w:szCs w:val="20"/>
              </w:rPr>
              <w:t>10</w:t>
            </w:r>
            <w:r w:rsidRPr="00DB35C1">
              <w:rPr>
                <w:sz w:val="20"/>
                <w:szCs w:val="20"/>
              </w:rPr>
              <w:t>.2, D</w:t>
            </w:r>
            <w:r w:rsidR="00C91F36" w:rsidRPr="00DB35C1">
              <w:rPr>
                <w:sz w:val="20"/>
                <w:szCs w:val="20"/>
              </w:rPr>
              <w:t>10</w:t>
            </w:r>
            <w:r w:rsidRPr="00DB35C1">
              <w:rPr>
                <w:sz w:val="20"/>
                <w:szCs w:val="20"/>
              </w:rPr>
              <w:t>.3</w:t>
            </w:r>
            <w:r w:rsidR="00C91F36" w:rsidRPr="00DB35C1">
              <w:rPr>
                <w:sz w:val="20"/>
                <w:szCs w:val="20"/>
              </w:rPr>
              <w:t>, D10.4</w:t>
            </w:r>
          </w:p>
        </w:tc>
      </w:tr>
      <w:tr w:rsidR="00A671CC" w:rsidRPr="00DB35C1" w14:paraId="48A35116" w14:textId="77777777" w:rsidTr="00A671CC">
        <w:tc>
          <w:tcPr>
            <w:tcW w:w="1118" w:type="dxa"/>
          </w:tcPr>
          <w:p w14:paraId="56FCC072" w14:textId="3EE374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.1</w:t>
            </w:r>
          </w:p>
        </w:tc>
        <w:tc>
          <w:tcPr>
            <w:tcW w:w="4336" w:type="dxa"/>
          </w:tcPr>
          <w:p w14:paraId="396FAFB4" w14:textId="5A8FFDC0"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analyses, metingen en/of handelingen om op basis van de melding / weergave de Fout(en) te kunnen bepalen (Defect onderdeel).</w:t>
            </w:r>
          </w:p>
        </w:tc>
        <w:tc>
          <w:tcPr>
            <w:tcW w:w="1432" w:type="dxa"/>
          </w:tcPr>
          <w:p w14:paraId="0CB46183" w14:textId="005B887B" w:rsidR="00A671CC" w:rsidRPr="00DB35C1" w:rsidRDefault="00C91F36" w:rsidP="00A671CC">
            <w:pPr>
              <w:spacing w:after="0" w:line="220" w:lineRule="exact"/>
              <w:rPr>
                <w:sz w:val="20"/>
                <w:szCs w:val="20"/>
              </w:rPr>
            </w:pPr>
            <w:r w:rsidRPr="00DB35C1">
              <w:rPr>
                <w:sz w:val="20"/>
                <w:szCs w:val="20"/>
              </w:rPr>
              <w:t>D10</w:t>
            </w:r>
          </w:p>
        </w:tc>
        <w:tc>
          <w:tcPr>
            <w:tcW w:w="2253" w:type="dxa"/>
          </w:tcPr>
          <w:p w14:paraId="7F0D9F40" w14:textId="77777777" w:rsidR="00A671CC" w:rsidRPr="00DB35C1" w:rsidRDefault="00A671CC" w:rsidP="00A671CC">
            <w:pPr>
              <w:spacing w:after="0" w:line="220" w:lineRule="exact"/>
              <w:rPr>
                <w:sz w:val="20"/>
                <w:szCs w:val="20"/>
              </w:rPr>
            </w:pPr>
          </w:p>
        </w:tc>
      </w:tr>
      <w:tr w:rsidR="00A671CC" w:rsidRPr="00DB35C1" w14:paraId="352EE5D4" w14:textId="77777777" w:rsidTr="00A671CC">
        <w:tc>
          <w:tcPr>
            <w:tcW w:w="1118" w:type="dxa"/>
          </w:tcPr>
          <w:p w14:paraId="3C6A9621" w14:textId="2F93B74C"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00285FE4" w:rsidRPr="00DB35C1">
              <w:rPr>
                <w:sz w:val="20"/>
                <w:szCs w:val="20"/>
              </w:rPr>
              <w:t>.2</w:t>
            </w:r>
          </w:p>
        </w:tc>
        <w:tc>
          <w:tcPr>
            <w:tcW w:w="4336" w:type="dxa"/>
          </w:tcPr>
          <w:p w14:paraId="600E415C" w14:textId="52A19B4D" w:rsidR="000F10D5" w:rsidRPr="00DB35C1" w:rsidRDefault="00A671CC" w:rsidP="000F10D5">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w:t>
            </w:r>
            <w:r w:rsidR="00DE7775" w:rsidRPr="00DB35C1">
              <w:rPr>
                <w:sz w:val="20"/>
                <w:szCs w:val="20"/>
              </w:rPr>
              <w:t xml:space="preserve">te bevatten van alle mogelijk </w:t>
            </w:r>
            <w:r w:rsidRPr="00DB35C1">
              <w:rPr>
                <w:sz w:val="20"/>
                <w:szCs w:val="20"/>
              </w:rPr>
              <w:t>uit te voeren Reparatie handelingen om van een Defect te komen tot Herstel.</w:t>
            </w:r>
            <w:r w:rsidR="000F10D5" w:rsidRPr="00DB35C1">
              <w:rPr>
                <w:sz w:val="20"/>
                <w:szCs w:val="20"/>
              </w:rPr>
              <w:t xml:space="preserve"> Hierbij dienen eventueel </w:t>
            </w:r>
            <w:r w:rsidR="00FC125C" w:rsidRPr="00DB35C1">
              <w:rPr>
                <w:sz w:val="20"/>
                <w:szCs w:val="20"/>
              </w:rPr>
              <w:t>nadelige invloed van de Reparatie op andere functies van het Systeem weergegeven te zijn.</w:t>
            </w:r>
          </w:p>
        </w:tc>
        <w:tc>
          <w:tcPr>
            <w:tcW w:w="1432" w:type="dxa"/>
          </w:tcPr>
          <w:p w14:paraId="1DEE4A4E" w14:textId="59B7090A" w:rsidR="00A671CC" w:rsidRPr="00DB35C1" w:rsidRDefault="00C91F36" w:rsidP="00A671CC">
            <w:pPr>
              <w:spacing w:after="0" w:line="220" w:lineRule="exact"/>
              <w:rPr>
                <w:sz w:val="20"/>
                <w:szCs w:val="20"/>
              </w:rPr>
            </w:pPr>
            <w:r w:rsidRPr="00DB35C1">
              <w:rPr>
                <w:sz w:val="20"/>
                <w:szCs w:val="20"/>
              </w:rPr>
              <w:t>D10</w:t>
            </w:r>
          </w:p>
        </w:tc>
        <w:tc>
          <w:tcPr>
            <w:tcW w:w="2253" w:type="dxa"/>
          </w:tcPr>
          <w:p w14:paraId="59A54AAE" w14:textId="77777777" w:rsidR="00A671CC" w:rsidRPr="00DB35C1" w:rsidRDefault="00A671CC" w:rsidP="00A671CC">
            <w:pPr>
              <w:spacing w:after="0" w:line="220" w:lineRule="exact"/>
              <w:rPr>
                <w:sz w:val="20"/>
                <w:szCs w:val="20"/>
              </w:rPr>
            </w:pPr>
          </w:p>
        </w:tc>
      </w:tr>
      <w:tr w:rsidR="00A671CC" w:rsidRPr="004D0A0C" w14:paraId="7B04A398" w14:textId="77777777" w:rsidTr="00A671CC">
        <w:tc>
          <w:tcPr>
            <w:tcW w:w="1118" w:type="dxa"/>
          </w:tcPr>
          <w:p w14:paraId="6333D014" w14:textId="457C896E" w:rsidR="00A671CC" w:rsidRPr="00DB35C1" w:rsidRDefault="00A671CC"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.3</w:t>
            </w:r>
          </w:p>
        </w:tc>
        <w:tc>
          <w:tcPr>
            <w:tcW w:w="4336" w:type="dxa"/>
          </w:tcPr>
          <w:p w14:paraId="55C275D7" w14:textId="6AAEFD55" w:rsidR="00A671CC" w:rsidRPr="00DB35C1" w:rsidRDefault="00A671CC"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w:t>
            </w:r>
            <w:r w:rsidR="00C260F3" w:rsidRPr="00DB35C1">
              <w:rPr>
                <w:sz w:val="20"/>
                <w:szCs w:val="20"/>
              </w:rPr>
              <w:t xml:space="preserve"> </w:t>
            </w:r>
            <w:r w:rsidR="00DE7775" w:rsidRPr="00DB35C1">
              <w:rPr>
                <w:sz w:val="20"/>
                <w:szCs w:val="20"/>
              </w:rPr>
              <w:t xml:space="preserve">van toepassing zijnde </w:t>
            </w:r>
            <w:r w:rsidR="00C260F3" w:rsidRPr="00DB35C1">
              <w:rPr>
                <w:sz w:val="20"/>
                <w:szCs w:val="20"/>
              </w:rPr>
              <w:t>voorwaarden,</w:t>
            </w:r>
            <w:r w:rsidRPr="00DB35C1">
              <w:rPr>
                <w:sz w:val="20"/>
                <w:szCs w:val="20"/>
              </w:rPr>
              <w:t xml:space="preserve"> benodigde controles en metingen om vast te kunnen stellen dat </w:t>
            </w:r>
            <w:r w:rsidR="00DE7775" w:rsidRPr="00DB35C1">
              <w:rPr>
                <w:sz w:val="20"/>
                <w:szCs w:val="20"/>
              </w:rPr>
              <w:t>het Systeem alle</w:t>
            </w:r>
            <w:r w:rsidRPr="00DB35C1">
              <w:rPr>
                <w:sz w:val="20"/>
                <w:szCs w:val="20"/>
              </w:rPr>
              <w:t xml:space="preserve"> functie(s) weer volledig </w:t>
            </w:r>
            <w:r w:rsidR="00DE7775" w:rsidRPr="00DB35C1">
              <w:rPr>
                <w:sz w:val="20"/>
                <w:szCs w:val="20"/>
              </w:rPr>
              <w:t xml:space="preserve">zonder Fout(en) </w:t>
            </w:r>
            <w:r w:rsidRPr="00DB35C1">
              <w:rPr>
                <w:sz w:val="20"/>
                <w:szCs w:val="20"/>
              </w:rPr>
              <w:t>uit</w:t>
            </w:r>
            <w:r w:rsidR="00DE7775" w:rsidRPr="00DB35C1">
              <w:rPr>
                <w:sz w:val="20"/>
                <w:szCs w:val="20"/>
              </w:rPr>
              <w:t>voert</w:t>
            </w:r>
            <w:r w:rsidRPr="00DB35C1">
              <w:rPr>
                <w:sz w:val="20"/>
                <w:szCs w:val="20"/>
              </w:rPr>
              <w:t>.</w:t>
            </w:r>
          </w:p>
        </w:tc>
        <w:tc>
          <w:tcPr>
            <w:tcW w:w="1432" w:type="dxa"/>
          </w:tcPr>
          <w:p w14:paraId="202FAC7F" w14:textId="697EB796" w:rsidR="00A671CC" w:rsidRPr="00DB35C1" w:rsidRDefault="00C91F36" w:rsidP="00A671CC">
            <w:pPr>
              <w:spacing w:after="0" w:line="220" w:lineRule="exact"/>
              <w:rPr>
                <w:sz w:val="20"/>
                <w:szCs w:val="20"/>
              </w:rPr>
            </w:pPr>
            <w:r w:rsidRPr="00DB35C1">
              <w:rPr>
                <w:sz w:val="20"/>
                <w:szCs w:val="20"/>
              </w:rPr>
              <w:t>D10</w:t>
            </w:r>
          </w:p>
        </w:tc>
        <w:tc>
          <w:tcPr>
            <w:tcW w:w="2253" w:type="dxa"/>
          </w:tcPr>
          <w:p w14:paraId="5FF9537C" w14:textId="77777777" w:rsidR="00A671CC" w:rsidRPr="00DB35C1" w:rsidRDefault="00A671CC" w:rsidP="00A671CC">
            <w:pPr>
              <w:spacing w:after="0" w:line="220" w:lineRule="exact"/>
              <w:rPr>
                <w:sz w:val="20"/>
                <w:szCs w:val="20"/>
              </w:rPr>
            </w:pPr>
          </w:p>
        </w:tc>
      </w:tr>
      <w:tr w:rsidR="00A671CC" w:rsidRPr="004D0A0C" w14:paraId="0C445029" w14:textId="77777777" w:rsidTr="00A671CC">
        <w:tc>
          <w:tcPr>
            <w:tcW w:w="1118" w:type="dxa"/>
          </w:tcPr>
          <w:p w14:paraId="46E6DD7B" w14:textId="103D0BDC" w:rsidR="00A671CC" w:rsidRPr="00DB35C1" w:rsidRDefault="00C91F36" w:rsidP="00A671CC">
            <w:pPr>
              <w:spacing w:after="0" w:line="220" w:lineRule="exact"/>
              <w:rPr>
                <w:sz w:val="20"/>
                <w:szCs w:val="20"/>
              </w:rPr>
            </w:pPr>
            <w:r w:rsidRPr="00DB35C1">
              <w:rPr>
                <w:sz w:val="20"/>
                <w:szCs w:val="20"/>
              </w:rPr>
              <w:t>D10</w:t>
            </w:r>
            <w:r w:rsidR="00DE7775" w:rsidRPr="00DB35C1">
              <w:rPr>
                <w:sz w:val="20"/>
                <w:szCs w:val="20"/>
              </w:rPr>
              <w:t>.4</w:t>
            </w:r>
          </w:p>
        </w:tc>
        <w:tc>
          <w:tcPr>
            <w:tcW w:w="4336" w:type="dxa"/>
          </w:tcPr>
          <w:p w14:paraId="21CB8A7B" w14:textId="77F3BB5B" w:rsidR="00A671CC" w:rsidRPr="00DB35C1" w:rsidRDefault="00DE7775" w:rsidP="00A671CC">
            <w:pPr>
              <w:spacing w:after="0" w:line="220" w:lineRule="exact"/>
              <w:rPr>
                <w:sz w:val="20"/>
                <w:szCs w:val="20"/>
              </w:rPr>
            </w:pPr>
            <w:r w:rsidRPr="00DB35C1">
              <w:rPr>
                <w:sz w:val="20"/>
                <w:szCs w:val="20"/>
              </w:rPr>
              <w:t xml:space="preserve">De </w:t>
            </w:r>
            <w:r w:rsidR="00481010" w:rsidRPr="00DB35C1">
              <w:rPr>
                <w:sz w:val="20"/>
                <w:szCs w:val="20"/>
              </w:rPr>
              <w:t>Systeemgebruiksdocumentatie</w:t>
            </w:r>
            <w:r w:rsidRPr="00DB35C1">
              <w:rPr>
                <w:sz w:val="20"/>
                <w:szCs w:val="20"/>
              </w:rPr>
              <w:t xml:space="preserve"> dient een beschrijving te bevatten van alle mogelijk uit te voeren (preventieve) Onderhoudshandelingen om Storing(en) te voorkomen.</w:t>
            </w:r>
          </w:p>
        </w:tc>
        <w:tc>
          <w:tcPr>
            <w:tcW w:w="1432" w:type="dxa"/>
          </w:tcPr>
          <w:p w14:paraId="188C5F83" w14:textId="2C6BBB03" w:rsidR="00A671CC" w:rsidRPr="00DB35C1" w:rsidRDefault="00C91F36" w:rsidP="00A671CC">
            <w:pPr>
              <w:spacing w:after="0" w:line="220" w:lineRule="exact"/>
              <w:rPr>
                <w:sz w:val="20"/>
                <w:szCs w:val="20"/>
              </w:rPr>
            </w:pPr>
            <w:r w:rsidRPr="00DB35C1">
              <w:rPr>
                <w:sz w:val="20"/>
                <w:szCs w:val="20"/>
              </w:rPr>
              <w:t>D10</w:t>
            </w:r>
          </w:p>
        </w:tc>
        <w:tc>
          <w:tcPr>
            <w:tcW w:w="2253" w:type="dxa"/>
          </w:tcPr>
          <w:p w14:paraId="5C38DB5C" w14:textId="6D529679" w:rsidR="00A671CC" w:rsidRPr="00DB35C1" w:rsidRDefault="00467339"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r w:rsidR="00B102A5" w:rsidRPr="00DB35C1">
              <w:rPr>
                <w:sz w:val="20"/>
                <w:szCs w:val="20"/>
              </w:rPr>
              <w:t>, D</w:t>
            </w:r>
            <w:r w:rsidR="00C91F36" w:rsidRPr="00DB35C1">
              <w:rPr>
                <w:sz w:val="20"/>
                <w:szCs w:val="20"/>
              </w:rPr>
              <w:t>10</w:t>
            </w:r>
            <w:r w:rsidR="00B102A5" w:rsidRPr="00DB35C1">
              <w:rPr>
                <w:sz w:val="20"/>
                <w:szCs w:val="20"/>
              </w:rPr>
              <w:t>.4.2, D</w:t>
            </w:r>
            <w:r w:rsidR="00C91F36" w:rsidRPr="00DB35C1">
              <w:rPr>
                <w:sz w:val="20"/>
                <w:szCs w:val="20"/>
              </w:rPr>
              <w:t>10</w:t>
            </w:r>
            <w:r w:rsidR="00B102A5" w:rsidRPr="00DB35C1">
              <w:rPr>
                <w:sz w:val="20"/>
                <w:szCs w:val="20"/>
              </w:rPr>
              <w:t>.4.3, D</w:t>
            </w:r>
            <w:r w:rsidR="00C91F36" w:rsidRPr="00DB35C1">
              <w:rPr>
                <w:sz w:val="20"/>
                <w:szCs w:val="20"/>
              </w:rPr>
              <w:t>10</w:t>
            </w:r>
            <w:r w:rsidR="00B102A5" w:rsidRPr="00DB35C1">
              <w:rPr>
                <w:sz w:val="20"/>
                <w:szCs w:val="20"/>
              </w:rPr>
              <w:t>.4.4</w:t>
            </w:r>
          </w:p>
        </w:tc>
      </w:tr>
      <w:tr w:rsidR="00A671CC" w:rsidRPr="004D0A0C" w14:paraId="5156D892" w14:textId="77777777" w:rsidTr="00A671CC">
        <w:tc>
          <w:tcPr>
            <w:tcW w:w="1118" w:type="dxa"/>
          </w:tcPr>
          <w:p w14:paraId="33C3F269" w14:textId="529F76DC" w:rsidR="00A671CC" w:rsidRPr="00DB35C1" w:rsidRDefault="00DE7775" w:rsidP="00A671CC">
            <w:pPr>
              <w:spacing w:after="0" w:line="220" w:lineRule="exact"/>
              <w:rPr>
                <w:sz w:val="20"/>
                <w:szCs w:val="20"/>
              </w:rPr>
            </w:pPr>
            <w:r w:rsidRPr="00DB35C1">
              <w:rPr>
                <w:sz w:val="20"/>
                <w:szCs w:val="20"/>
              </w:rPr>
              <w:t>D</w:t>
            </w:r>
            <w:r w:rsidR="00C91F36" w:rsidRPr="00DB35C1">
              <w:rPr>
                <w:sz w:val="20"/>
                <w:szCs w:val="20"/>
              </w:rPr>
              <w:t>10</w:t>
            </w:r>
            <w:r w:rsidRPr="00DB35C1">
              <w:rPr>
                <w:sz w:val="20"/>
                <w:szCs w:val="20"/>
              </w:rPr>
              <w:t>.4.1</w:t>
            </w:r>
          </w:p>
        </w:tc>
        <w:tc>
          <w:tcPr>
            <w:tcW w:w="4336" w:type="dxa"/>
          </w:tcPr>
          <w:p w14:paraId="7F3784DA" w14:textId="38D0FFF8" w:rsidR="00A671CC" w:rsidRPr="00DB35C1" w:rsidRDefault="00467339" w:rsidP="00A671CC">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mogelijk de voorkomen Storing(en) waar de Onderhoudshandelingen betrekking op hebben. </w:t>
            </w:r>
          </w:p>
        </w:tc>
        <w:tc>
          <w:tcPr>
            <w:tcW w:w="1432" w:type="dxa"/>
          </w:tcPr>
          <w:p w14:paraId="0FF08FD1" w14:textId="6AD3B334" w:rsidR="00A671CC" w:rsidRPr="00DB35C1" w:rsidRDefault="00C91F36" w:rsidP="00A671CC">
            <w:pPr>
              <w:spacing w:after="0" w:line="220" w:lineRule="exact"/>
              <w:rPr>
                <w:sz w:val="20"/>
                <w:szCs w:val="20"/>
              </w:rPr>
            </w:pPr>
            <w:r w:rsidRPr="00DB35C1">
              <w:rPr>
                <w:sz w:val="20"/>
                <w:szCs w:val="20"/>
              </w:rPr>
              <w:t>D10</w:t>
            </w:r>
            <w:r w:rsidR="00B102A5" w:rsidRPr="00DB35C1">
              <w:rPr>
                <w:sz w:val="20"/>
                <w:szCs w:val="20"/>
              </w:rPr>
              <w:t>.4</w:t>
            </w:r>
          </w:p>
        </w:tc>
        <w:tc>
          <w:tcPr>
            <w:tcW w:w="2253" w:type="dxa"/>
          </w:tcPr>
          <w:p w14:paraId="1AC9F8B4" w14:textId="77777777" w:rsidR="00A671CC" w:rsidRPr="00DB35C1" w:rsidRDefault="00A671CC" w:rsidP="00A671CC">
            <w:pPr>
              <w:spacing w:after="0" w:line="220" w:lineRule="exact"/>
              <w:rPr>
                <w:sz w:val="20"/>
                <w:szCs w:val="20"/>
              </w:rPr>
            </w:pPr>
          </w:p>
        </w:tc>
      </w:tr>
      <w:tr w:rsidR="00467339" w:rsidRPr="004D0A0C" w14:paraId="7135FAEB" w14:textId="77777777" w:rsidTr="00A671CC">
        <w:tc>
          <w:tcPr>
            <w:tcW w:w="1118" w:type="dxa"/>
          </w:tcPr>
          <w:p w14:paraId="0BBF4850" w14:textId="7C4786E2" w:rsidR="00467339" w:rsidRPr="00DB35C1" w:rsidRDefault="00C91F36" w:rsidP="00467339">
            <w:pPr>
              <w:spacing w:after="0" w:line="220" w:lineRule="exact"/>
              <w:rPr>
                <w:sz w:val="20"/>
                <w:szCs w:val="20"/>
              </w:rPr>
            </w:pPr>
            <w:r w:rsidRPr="00DB35C1">
              <w:rPr>
                <w:sz w:val="20"/>
                <w:szCs w:val="20"/>
              </w:rPr>
              <w:t>D10</w:t>
            </w:r>
            <w:r w:rsidR="00467339" w:rsidRPr="00DB35C1">
              <w:rPr>
                <w:sz w:val="20"/>
                <w:szCs w:val="20"/>
              </w:rPr>
              <w:t>.4.2</w:t>
            </w:r>
          </w:p>
        </w:tc>
        <w:tc>
          <w:tcPr>
            <w:tcW w:w="4336" w:type="dxa"/>
          </w:tcPr>
          <w:p w14:paraId="4445CE6C" w14:textId="1B48D9E2"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alle vast te stellen (voor)waarden of toestand(en) binnen het Systeem, teneinde het (optimale) moment te kunnen bepalen wanneer de (preventieve) Onderhoudshandelingen uit te voeren.</w:t>
            </w:r>
          </w:p>
        </w:tc>
        <w:tc>
          <w:tcPr>
            <w:tcW w:w="1432" w:type="dxa"/>
          </w:tcPr>
          <w:p w14:paraId="450CE943" w14:textId="1B11831F" w:rsidR="00467339" w:rsidRPr="00DB35C1" w:rsidRDefault="00C91F36" w:rsidP="00467339">
            <w:pPr>
              <w:spacing w:after="0" w:line="220" w:lineRule="exact"/>
              <w:rPr>
                <w:sz w:val="20"/>
                <w:szCs w:val="20"/>
              </w:rPr>
            </w:pPr>
            <w:r w:rsidRPr="00DB35C1">
              <w:rPr>
                <w:sz w:val="20"/>
                <w:szCs w:val="20"/>
              </w:rPr>
              <w:t>D10.4</w:t>
            </w:r>
          </w:p>
        </w:tc>
        <w:tc>
          <w:tcPr>
            <w:tcW w:w="2253" w:type="dxa"/>
          </w:tcPr>
          <w:p w14:paraId="1B5D9BFD" w14:textId="77777777" w:rsidR="00467339" w:rsidRPr="00DB35C1" w:rsidRDefault="00467339" w:rsidP="00467339">
            <w:pPr>
              <w:spacing w:after="0" w:line="220" w:lineRule="exact"/>
              <w:rPr>
                <w:sz w:val="20"/>
                <w:szCs w:val="20"/>
              </w:rPr>
            </w:pPr>
          </w:p>
        </w:tc>
      </w:tr>
      <w:tr w:rsidR="00467339" w:rsidRPr="004D0A0C" w14:paraId="71A93481" w14:textId="77777777" w:rsidTr="00A671CC">
        <w:tc>
          <w:tcPr>
            <w:tcW w:w="1118" w:type="dxa"/>
          </w:tcPr>
          <w:p w14:paraId="3EE80A8C" w14:textId="598D430E"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.4.3</w:t>
            </w:r>
          </w:p>
        </w:tc>
        <w:tc>
          <w:tcPr>
            <w:tcW w:w="4336" w:type="dxa"/>
          </w:tcPr>
          <w:p w14:paraId="66E97C64" w14:textId="1C26E5C1" w:rsidR="00467339" w:rsidRPr="00DB35C1" w:rsidRDefault="00467339"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een beschrijving te bevatten van </w:t>
            </w:r>
            <w:r w:rsidR="00B77AF7">
              <w:rPr>
                <w:sz w:val="20"/>
                <w:szCs w:val="20"/>
              </w:rPr>
              <w:t>elke,</w:t>
            </w:r>
            <w:r w:rsidR="00B77AF7" w:rsidRPr="00DB35C1">
              <w:rPr>
                <w:sz w:val="20"/>
                <w:szCs w:val="20"/>
              </w:rPr>
              <w:t xml:space="preserve"> </w:t>
            </w:r>
            <w:r w:rsidRPr="00DB35C1">
              <w:rPr>
                <w:sz w:val="20"/>
                <w:szCs w:val="20"/>
              </w:rPr>
              <w:t>mogelijk nadelige</w:t>
            </w:r>
            <w:r w:rsidR="00B77AF7">
              <w:rPr>
                <w:sz w:val="20"/>
                <w:szCs w:val="20"/>
              </w:rPr>
              <w:t>,</w:t>
            </w:r>
            <w:r w:rsidRPr="00DB35C1">
              <w:rPr>
                <w:sz w:val="20"/>
                <w:szCs w:val="20"/>
              </w:rPr>
              <w:t xml:space="preserve"> invloed van </w:t>
            </w:r>
            <w:r w:rsidRPr="00DB35C1">
              <w:rPr>
                <w:sz w:val="20"/>
                <w:szCs w:val="20"/>
              </w:rPr>
              <w:lastRenderedPageBreak/>
              <w:t xml:space="preserve">de </w:t>
            </w:r>
            <w:r w:rsidR="00B102A5" w:rsidRPr="00DB35C1">
              <w:rPr>
                <w:sz w:val="20"/>
                <w:szCs w:val="20"/>
              </w:rPr>
              <w:t xml:space="preserve">Onderhoudshandelingen </w:t>
            </w:r>
            <w:r w:rsidRPr="00DB35C1">
              <w:rPr>
                <w:sz w:val="20"/>
                <w:szCs w:val="20"/>
              </w:rPr>
              <w:t>op andere functies van het Systeem.</w:t>
            </w:r>
          </w:p>
        </w:tc>
        <w:tc>
          <w:tcPr>
            <w:tcW w:w="1432" w:type="dxa"/>
          </w:tcPr>
          <w:p w14:paraId="2655F8DF" w14:textId="0D60C784" w:rsidR="00467339" w:rsidRPr="00DB35C1" w:rsidRDefault="00C91F36" w:rsidP="00467339">
            <w:pPr>
              <w:spacing w:after="0" w:line="220" w:lineRule="exact"/>
              <w:rPr>
                <w:sz w:val="20"/>
                <w:szCs w:val="20"/>
              </w:rPr>
            </w:pPr>
            <w:r w:rsidRPr="00DB35C1">
              <w:rPr>
                <w:sz w:val="20"/>
                <w:szCs w:val="20"/>
              </w:rPr>
              <w:lastRenderedPageBreak/>
              <w:t>D10.4</w:t>
            </w:r>
          </w:p>
        </w:tc>
        <w:tc>
          <w:tcPr>
            <w:tcW w:w="2253" w:type="dxa"/>
          </w:tcPr>
          <w:p w14:paraId="4B39561B" w14:textId="32242D21" w:rsidR="00467339" w:rsidRPr="00DB35C1" w:rsidRDefault="00467339" w:rsidP="00467339">
            <w:pPr>
              <w:spacing w:after="0" w:line="220" w:lineRule="exact"/>
              <w:rPr>
                <w:sz w:val="20"/>
                <w:szCs w:val="20"/>
              </w:rPr>
            </w:pPr>
          </w:p>
        </w:tc>
      </w:tr>
      <w:tr w:rsidR="00467339" w:rsidRPr="004D0A0C" w14:paraId="56937422" w14:textId="77777777" w:rsidTr="00A671CC">
        <w:tc>
          <w:tcPr>
            <w:tcW w:w="1118" w:type="dxa"/>
          </w:tcPr>
          <w:p w14:paraId="03502BE2" w14:textId="7363638D" w:rsidR="00467339" w:rsidRPr="00DB35C1" w:rsidRDefault="00C91F36" w:rsidP="00467339">
            <w:pPr>
              <w:spacing w:after="0" w:line="220" w:lineRule="exact"/>
              <w:rPr>
                <w:sz w:val="20"/>
                <w:szCs w:val="20"/>
              </w:rPr>
            </w:pPr>
            <w:r w:rsidRPr="00DB35C1">
              <w:rPr>
                <w:sz w:val="20"/>
                <w:szCs w:val="20"/>
              </w:rPr>
              <w:t>D10</w:t>
            </w:r>
            <w:r w:rsidR="00B102A5" w:rsidRPr="00DB35C1">
              <w:rPr>
                <w:sz w:val="20"/>
                <w:szCs w:val="20"/>
              </w:rPr>
              <w:t>.4.4</w:t>
            </w:r>
          </w:p>
        </w:tc>
        <w:tc>
          <w:tcPr>
            <w:tcW w:w="4336" w:type="dxa"/>
          </w:tcPr>
          <w:p w14:paraId="35B029AF" w14:textId="65230B0C" w:rsidR="00467339" w:rsidRPr="00DB35C1" w:rsidRDefault="00B102A5" w:rsidP="00467339">
            <w:pPr>
              <w:spacing w:after="0" w:line="220" w:lineRule="exact"/>
              <w:rPr>
                <w:sz w:val="20"/>
                <w:szCs w:val="20"/>
              </w:rPr>
            </w:pPr>
            <w:r w:rsidRPr="00DB35C1">
              <w:rPr>
                <w:sz w:val="20"/>
                <w:szCs w:val="20"/>
              </w:rPr>
              <w:t xml:space="preserve">Indien mogelijk uit te voeren (preventieve) Onderhoudshandelingen opgenomen zijn in de </w:t>
            </w:r>
            <w:r w:rsidR="00481010" w:rsidRPr="00DB35C1">
              <w:rPr>
                <w:sz w:val="20"/>
                <w:szCs w:val="20"/>
              </w:rPr>
              <w:t>Systeemgebruiksdocumentatie</w:t>
            </w:r>
            <w:r w:rsidRPr="00DB35C1">
              <w:rPr>
                <w:sz w:val="20"/>
                <w:szCs w:val="20"/>
              </w:rPr>
              <w:t xml:space="preserve">, dient de </w:t>
            </w:r>
            <w:r w:rsidR="00481010" w:rsidRPr="00DB35C1">
              <w:rPr>
                <w:sz w:val="20"/>
                <w:szCs w:val="20"/>
              </w:rPr>
              <w:t>Systeemgebruiksdocumentatie</w:t>
            </w:r>
            <w:r w:rsidRPr="00DB35C1">
              <w:rPr>
                <w:sz w:val="20"/>
                <w:szCs w:val="20"/>
              </w:rPr>
              <w:t xml:space="preserve"> </w:t>
            </w:r>
            <w:r w:rsidR="00467339" w:rsidRPr="00DB35C1">
              <w:rPr>
                <w:sz w:val="20"/>
                <w:szCs w:val="20"/>
              </w:rPr>
              <w:t xml:space="preserve">een beschrijving te bevatten van alle mogelijk van toepassing zijnde voorwaarden, benodigde controles en </w:t>
            </w:r>
            <w:r w:rsidR="00B836BB" w:rsidRPr="00DB35C1">
              <w:rPr>
                <w:sz w:val="20"/>
                <w:szCs w:val="20"/>
              </w:rPr>
              <w:t>m</w:t>
            </w:r>
            <w:r w:rsidR="00467339" w:rsidRPr="00DB35C1">
              <w:rPr>
                <w:sz w:val="20"/>
                <w:szCs w:val="20"/>
              </w:rPr>
              <w:t>etingen om vast te kunnen stellen dat het Systeem alle</w:t>
            </w:r>
            <w:r w:rsidR="00B836BB" w:rsidRPr="00DB35C1">
              <w:rPr>
                <w:sz w:val="20"/>
                <w:szCs w:val="20"/>
              </w:rPr>
              <w:t xml:space="preserve"> functies</w:t>
            </w:r>
            <w:r w:rsidR="00467339" w:rsidRPr="00DB35C1">
              <w:rPr>
                <w:sz w:val="20"/>
                <w:szCs w:val="20"/>
              </w:rPr>
              <w:t xml:space="preserve"> weer volledig zonder Fout(en) uitvoert.</w:t>
            </w:r>
          </w:p>
        </w:tc>
        <w:tc>
          <w:tcPr>
            <w:tcW w:w="1432" w:type="dxa"/>
          </w:tcPr>
          <w:p w14:paraId="423BFB57" w14:textId="4125C4B6" w:rsidR="00467339" w:rsidRPr="00DB35C1" w:rsidRDefault="00C91F36" w:rsidP="00467339">
            <w:pPr>
              <w:spacing w:after="0" w:line="220" w:lineRule="exact"/>
              <w:rPr>
                <w:sz w:val="20"/>
                <w:szCs w:val="20"/>
              </w:rPr>
            </w:pPr>
            <w:r w:rsidRPr="00DB35C1">
              <w:rPr>
                <w:sz w:val="20"/>
                <w:szCs w:val="20"/>
              </w:rPr>
              <w:t>D10.4</w:t>
            </w:r>
          </w:p>
        </w:tc>
        <w:tc>
          <w:tcPr>
            <w:tcW w:w="2253" w:type="dxa"/>
          </w:tcPr>
          <w:p w14:paraId="1225FE24" w14:textId="2BBFFC65" w:rsidR="00467339" w:rsidRPr="00DB35C1" w:rsidRDefault="00467339" w:rsidP="00467339">
            <w:pPr>
              <w:spacing w:after="0" w:line="220" w:lineRule="exact"/>
              <w:rPr>
                <w:sz w:val="20"/>
                <w:szCs w:val="20"/>
              </w:rPr>
            </w:pPr>
          </w:p>
        </w:tc>
      </w:tr>
    </w:tbl>
    <w:p w14:paraId="711F29D5" w14:textId="77777777" w:rsidR="00B836BB" w:rsidRPr="00A671CC" w:rsidRDefault="00B836BB" w:rsidP="00B836BB">
      <w:pPr>
        <w:spacing w:after="0"/>
        <w:rPr>
          <w:sz w:val="16"/>
          <w:szCs w:val="16"/>
        </w:rPr>
      </w:pPr>
    </w:p>
    <w:tbl>
      <w:tblPr>
        <w:tblW w:w="91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8"/>
        <w:gridCol w:w="4336"/>
        <w:gridCol w:w="1432"/>
        <w:gridCol w:w="2253"/>
      </w:tblGrid>
      <w:tr w:rsidR="00B836BB" w:rsidRPr="00DB35C1" w14:paraId="6525BF60" w14:textId="77777777" w:rsidTr="00B836BB">
        <w:tc>
          <w:tcPr>
            <w:tcW w:w="1118" w:type="dxa"/>
          </w:tcPr>
          <w:p w14:paraId="5394D5D3" w14:textId="77777777" w:rsidR="00B836BB" w:rsidRPr="00DB35C1" w:rsidRDefault="00B836BB" w:rsidP="00B836BB">
            <w:pPr>
              <w:spacing w:line="220" w:lineRule="exact"/>
              <w:rPr>
                <w:sz w:val="20"/>
                <w:szCs w:val="20"/>
              </w:rPr>
            </w:pPr>
            <w:r w:rsidRPr="00DB35C1">
              <w:rPr>
                <w:sz w:val="20"/>
                <w:szCs w:val="20"/>
              </w:rPr>
              <w:t>ID</w:t>
            </w:r>
          </w:p>
        </w:tc>
        <w:tc>
          <w:tcPr>
            <w:tcW w:w="4336" w:type="dxa"/>
          </w:tcPr>
          <w:p w14:paraId="0FDBECD3" w14:textId="247E86D7" w:rsidR="00B836BB" w:rsidRPr="00DB35C1" w:rsidRDefault="00B836BB" w:rsidP="00B836BB">
            <w:pPr>
              <w:spacing w:line="220" w:lineRule="exact"/>
              <w:rPr>
                <w:b/>
                <w:bCs/>
                <w:sz w:val="20"/>
                <w:szCs w:val="20"/>
              </w:rPr>
            </w:pPr>
            <w:r w:rsidRPr="00DB35C1">
              <w:rPr>
                <w:b/>
                <w:bCs/>
                <w:sz w:val="20"/>
                <w:szCs w:val="20"/>
              </w:rPr>
              <w:t>Systee</w:t>
            </w:r>
            <w:r w:rsidR="00FE1532" w:rsidRPr="00DB35C1">
              <w:rPr>
                <w:b/>
                <w:bCs/>
                <w:sz w:val="20"/>
                <w:szCs w:val="20"/>
              </w:rPr>
              <w:t>mgebruiksdocumentatie, Raakvlakken</w:t>
            </w:r>
          </w:p>
        </w:tc>
        <w:tc>
          <w:tcPr>
            <w:tcW w:w="1432" w:type="dxa"/>
          </w:tcPr>
          <w:p w14:paraId="03192715" w14:textId="77777777" w:rsidR="00B836BB" w:rsidRPr="00DB35C1" w:rsidRDefault="00B836BB" w:rsidP="00B836BB">
            <w:pPr>
              <w:spacing w:line="220" w:lineRule="exact"/>
              <w:rPr>
                <w:b/>
                <w:bCs/>
                <w:sz w:val="20"/>
                <w:szCs w:val="20"/>
              </w:rPr>
            </w:pPr>
            <w:r w:rsidRPr="00DB35C1">
              <w:rPr>
                <w:b/>
                <w:bCs/>
                <w:sz w:val="20"/>
                <w:szCs w:val="20"/>
              </w:rPr>
              <w:t>Bron</w:t>
            </w:r>
          </w:p>
        </w:tc>
        <w:tc>
          <w:tcPr>
            <w:tcW w:w="2253" w:type="dxa"/>
          </w:tcPr>
          <w:p w14:paraId="76FD0E97" w14:textId="77777777" w:rsidR="00B836BB" w:rsidRPr="00DB35C1" w:rsidRDefault="00B836BB" w:rsidP="00B836BB">
            <w:pPr>
              <w:spacing w:line="220" w:lineRule="exact"/>
              <w:rPr>
                <w:b/>
                <w:bCs/>
                <w:sz w:val="20"/>
                <w:szCs w:val="20"/>
              </w:rPr>
            </w:pPr>
            <w:r w:rsidRPr="00DB35C1">
              <w:rPr>
                <w:b/>
                <w:bCs/>
                <w:sz w:val="20"/>
                <w:szCs w:val="20"/>
              </w:rPr>
              <w:t>Onderliggende eisen</w:t>
            </w:r>
          </w:p>
        </w:tc>
      </w:tr>
      <w:tr w:rsidR="00B836BB" w:rsidRPr="00DB35C1" w14:paraId="4CC1924E" w14:textId="77777777" w:rsidTr="00B836BB">
        <w:tc>
          <w:tcPr>
            <w:tcW w:w="1118" w:type="dxa"/>
          </w:tcPr>
          <w:p w14:paraId="742BB4D7" w14:textId="75A468FE" w:rsidR="00B836BB" w:rsidRPr="00DB35C1" w:rsidRDefault="00C91F36" w:rsidP="00B836BB">
            <w:pPr>
              <w:spacing w:after="0" w:line="220" w:lineRule="exact"/>
              <w:rPr>
                <w:sz w:val="20"/>
                <w:szCs w:val="20"/>
              </w:rPr>
            </w:pPr>
            <w:r w:rsidRPr="00DB35C1">
              <w:rPr>
                <w:sz w:val="20"/>
                <w:szCs w:val="20"/>
              </w:rPr>
              <w:t>D11</w:t>
            </w:r>
          </w:p>
        </w:tc>
        <w:tc>
          <w:tcPr>
            <w:tcW w:w="4336" w:type="dxa"/>
          </w:tcPr>
          <w:p w14:paraId="4BC59CAF" w14:textId="77D6498F" w:rsidR="00B836BB" w:rsidRPr="00DB35C1" w:rsidRDefault="009E7EE8" w:rsidP="009866CA">
            <w:pPr>
              <w:spacing w:after="0" w:line="220" w:lineRule="exact"/>
              <w:rPr>
                <w:sz w:val="20"/>
                <w:szCs w:val="20"/>
              </w:rPr>
            </w:pPr>
            <w:r w:rsidRPr="00DB35C1">
              <w:rPr>
                <w:sz w:val="20"/>
                <w:szCs w:val="20"/>
              </w:rPr>
              <w:t xml:space="preserve">De Systeemgebruiksdocumentatie dient een beschrijving te bevatten van </w:t>
            </w:r>
            <w:r w:rsidR="009866CA" w:rsidRPr="00DB35C1">
              <w:rPr>
                <w:sz w:val="20"/>
                <w:szCs w:val="20"/>
              </w:rPr>
              <w:t xml:space="preserve">de logische werking en opbouw van </w:t>
            </w:r>
            <w:r w:rsidRPr="00DB35C1">
              <w:rPr>
                <w:sz w:val="20"/>
                <w:szCs w:val="20"/>
              </w:rPr>
              <w:t xml:space="preserve">alle </w:t>
            </w:r>
            <w:r w:rsidR="009866CA" w:rsidRPr="00DB35C1">
              <w:rPr>
                <w:sz w:val="20"/>
                <w:szCs w:val="20"/>
              </w:rPr>
              <w:t>beschikbare (digitale en fysieke) raakvlakken die in het Systeem zijn opgenomen, inclusief de volledige specificatie van alle te gebruiken protocollen, berichten, commando’s, meldingen en dergelijke teneinde software en hardware te kunnen ontwikkelen / gebruiken waarbij, zonder additionele informatie een volledige juiste werking van het raakvlak en de beoogde functionaliteit gegarandeerd is.</w:t>
            </w:r>
          </w:p>
        </w:tc>
        <w:tc>
          <w:tcPr>
            <w:tcW w:w="1432" w:type="dxa"/>
          </w:tcPr>
          <w:p w14:paraId="7718B3B9" w14:textId="078502D5" w:rsidR="00B836BB" w:rsidRPr="00DB35C1" w:rsidRDefault="00C91F36" w:rsidP="00B836BB">
            <w:pPr>
              <w:spacing w:after="0" w:line="220" w:lineRule="exact"/>
              <w:rPr>
                <w:sz w:val="20"/>
                <w:szCs w:val="20"/>
              </w:rPr>
            </w:pPr>
            <w:r w:rsidRPr="00DB35C1">
              <w:rPr>
                <w:sz w:val="20"/>
                <w:szCs w:val="20"/>
              </w:rPr>
              <w:t>D3</w:t>
            </w:r>
          </w:p>
        </w:tc>
        <w:tc>
          <w:tcPr>
            <w:tcW w:w="2253" w:type="dxa"/>
          </w:tcPr>
          <w:p w14:paraId="09B3AB5C" w14:textId="4F8B1BCF" w:rsidR="00B836BB" w:rsidRPr="00DB35C1" w:rsidRDefault="00B836BB" w:rsidP="00B836BB">
            <w:pPr>
              <w:spacing w:after="0" w:line="220" w:lineRule="exact"/>
              <w:rPr>
                <w:sz w:val="20"/>
                <w:szCs w:val="20"/>
              </w:rPr>
            </w:pPr>
          </w:p>
        </w:tc>
      </w:tr>
    </w:tbl>
    <w:p w14:paraId="3916A8C8" w14:textId="77777777" w:rsidR="00B836BB" w:rsidRPr="00285FE4" w:rsidRDefault="00B836BB" w:rsidP="00B836BB">
      <w:pPr>
        <w:spacing w:after="0"/>
        <w:rPr>
          <w:sz w:val="16"/>
          <w:szCs w:val="16"/>
        </w:rPr>
      </w:pPr>
    </w:p>
    <w:p w14:paraId="0084E3AE" w14:textId="37D2AABD" w:rsidR="005966E2" w:rsidRPr="00F65C26" w:rsidRDefault="00DE5493" w:rsidP="00F65C26">
      <w:pPr>
        <w:pStyle w:val="Kop2"/>
      </w:pPr>
      <w:bookmarkStart w:id="150" w:name="_Toc520882349"/>
      <w:r w:rsidRPr="00F65C26">
        <w:t>R</w:t>
      </w:r>
      <w:r w:rsidR="005966E2" w:rsidRPr="00F65C26">
        <w:t>aakvlakeisen</w:t>
      </w:r>
      <w:bookmarkEnd w:id="146"/>
      <w:bookmarkEnd w:id="147"/>
      <w:bookmarkEnd w:id="150"/>
    </w:p>
    <w:tbl>
      <w:tblPr>
        <w:tblW w:w="90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7"/>
        <w:gridCol w:w="4395"/>
        <w:gridCol w:w="1275"/>
        <w:gridCol w:w="2268"/>
      </w:tblGrid>
      <w:tr w:rsidR="006157D0" w:rsidRPr="00DB35C1" w14:paraId="0D9D8429" w14:textId="77777777" w:rsidTr="003C144F">
        <w:tc>
          <w:tcPr>
            <w:tcW w:w="1127" w:type="dxa"/>
          </w:tcPr>
          <w:p w14:paraId="26D28D94" w14:textId="77777777" w:rsidR="006157D0" w:rsidRPr="00BB69DC" w:rsidRDefault="006157D0" w:rsidP="003C144F">
            <w:pPr>
              <w:spacing w:after="0" w:line="220" w:lineRule="exact"/>
              <w:rPr>
                <w:b/>
                <w:sz w:val="20"/>
                <w:szCs w:val="20"/>
              </w:rPr>
            </w:pPr>
            <w:bookmarkStart w:id="151" w:name="_Toc248721749"/>
            <w:bookmarkStart w:id="152" w:name="_Toc248721756"/>
            <w:bookmarkStart w:id="153" w:name="_Hlk20228265"/>
            <w:bookmarkEnd w:id="151"/>
            <w:bookmarkEnd w:id="152"/>
            <w:r w:rsidRPr="00BB69DC">
              <w:rPr>
                <w:b/>
                <w:sz w:val="20"/>
                <w:szCs w:val="20"/>
              </w:rPr>
              <w:t>ID</w:t>
            </w:r>
          </w:p>
        </w:tc>
        <w:tc>
          <w:tcPr>
            <w:tcW w:w="4395" w:type="dxa"/>
          </w:tcPr>
          <w:p w14:paraId="768E1C43" w14:textId="77777777" w:rsidR="006157D0" w:rsidRPr="00160382" w:rsidRDefault="006157D0" w:rsidP="003C144F">
            <w:pPr>
              <w:rPr>
                <w:rFonts w:ascii="Calibri" w:hAnsi="Calibri" w:cs="Calibri"/>
                <w:b/>
                <w:bCs/>
                <w:color w:val="000000"/>
                <w:sz w:val="20"/>
                <w:szCs w:val="20"/>
              </w:rPr>
            </w:pPr>
            <w:r>
              <w:rPr>
                <w:rFonts w:ascii="Calibri" w:hAnsi="Calibri" w:cs="Calibri"/>
                <w:b/>
                <w:bCs/>
                <w:color w:val="000000"/>
                <w:sz w:val="20"/>
                <w:szCs w:val="20"/>
              </w:rPr>
              <w:t>Raakvlak, ProRail installatie</w:t>
            </w:r>
          </w:p>
        </w:tc>
        <w:tc>
          <w:tcPr>
            <w:tcW w:w="1275" w:type="dxa"/>
          </w:tcPr>
          <w:p w14:paraId="44DF2AB4" w14:textId="77777777" w:rsidR="006157D0" w:rsidRPr="00BB69DC" w:rsidRDefault="006157D0" w:rsidP="003C144F">
            <w:pPr>
              <w:spacing w:line="220" w:lineRule="exact"/>
              <w:rPr>
                <w:b/>
                <w:bCs/>
                <w:sz w:val="20"/>
                <w:szCs w:val="20"/>
              </w:rPr>
            </w:pPr>
            <w:r w:rsidRPr="00BB69DC">
              <w:rPr>
                <w:b/>
                <w:bCs/>
                <w:sz w:val="20"/>
                <w:szCs w:val="20"/>
              </w:rPr>
              <w:t>Bron</w:t>
            </w:r>
          </w:p>
        </w:tc>
        <w:tc>
          <w:tcPr>
            <w:tcW w:w="2268" w:type="dxa"/>
          </w:tcPr>
          <w:p w14:paraId="407618AD" w14:textId="77777777" w:rsidR="006157D0" w:rsidRPr="00BB69DC" w:rsidRDefault="006157D0" w:rsidP="003C144F">
            <w:pPr>
              <w:spacing w:line="220" w:lineRule="exact"/>
              <w:rPr>
                <w:b/>
                <w:bCs/>
                <w:sz w:val="20"/>
                <w:szCs w:val="20"/>
              </w:rPr>
            </w:pPr>
            <w:r w:rsidRPr="00BB69DC">
              <w:rPr>
                <w:b/>
                <w:bCs/>
                <w:sz w:val="20"/>
                <w:szCs w:val="20"/>
              </w:rPr>
              <w:t>Onderliggende eisen</w:t>
            </w:r>
          </w:p>
        </w:tc>
      </w:tr>
      <w:tr w:rsidR="006157D0" w:rsidRPr="00DB35C1" w14:paraId="6E8965E4" w14:textId="77777777" w:rsidTr="003C144F">
        <w:tc>
          <w:tcPr>
            <w:tcW w:w="1127" w:type="dxa"/>
          </w:tcPr>
          <w:p w14:paraId="6EE3CE2A" w14:textId="77777777" w:rsidR="006157D0" w:rsidRPr="00C06A23" w:rsidRDefault="006157D0" w:rsidP="003C144F">
            <w:pPr>
              <w:pStyle w:val="Geenafstand"/>
              <w:rPr>
                <w:sz w:val="20"/>
                <w:szCs w:val="20"/>
              </w:rPr>
            </w:pPr>
            <w:r w:rsidRPr="00C06A23">
              <w:rPr>
                <w:sz w:val="20"/>
                <w:szCs w:val="20"/>
              </w:rPr>
              <w:t>R1</w:t>
            </w:r>
          </w:p>
        </w:tc>
        <w:tc>
          <w:tcPr>
            <w:tcW w:w="4395" w:type="dxa"/>
          </w:tcPr>
          <w:p w14:paraId="34692715"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de aangesloten te kunnen worden op de voeding vanuit de ProRail installatie.</w:t>
            </w:r>
          </w:p>
        </w:tc>
        <w:tc>
          <w:tcPr>
            <w:tcW w:w="1275" w:type="dxa"/>
          </w:tcPr>
          <w:p w14:paraId="410D13FD" w14:textId="77777777" w:rsidR="006157D0" w:rsidRPr="00C06A23" w:rsidRDefault="006157D0" w:rsidP="003C144F">
            <w:pPr>
              <w:pStyle w:val="Geenafstand"/>
              <w:rPr>
                <w:bCs/>
                <w:sz w:val="20"/>
                <w:szCs w:val="20"/>
              </w:rPr>
            </w:pPr>
            <w:r w:rsidRPr="00C06A23">
              <w:rPr>
                <w:bCs/>
                <w:sz w:val="20"/>
                <w:szCs w:val="20"/>
              </w:rPr>
              <w:t>S1</w:t>
            </w:r>
          </w:p>
        </w:tc>
        <w:tc>
          <w:tcPr>
            <w:tcW w:w="2268" w:type="dxa"/>
          </w:tcPr>
          <w:p w14:paraId="2DC4B611" w14:textId="77777777" w:rsidR="006157D0" w:rsidRPr="00C06A23" w:rsidRDefault="006157D0" w:rsidP="003C144F">
            <w:pPr>
              <w:pStyle w:val="Geenafstand"/>
              <w:rPr>
                <w:bCs/>
                <w:sz w:val="20"/>
                <w:szCs w:val="20"/>
              </w:rPr>
            </w:pPr>
            <w:r w:rsidRPr="00C06A23">
              <w:rPr>
                <w:bCs/>
                <w:sz w:val="20"/>
                <w:szCs w:val="20"/>
              </w:rPr>
              <w:t>R1.1, R1.2</w:t>
            </w:r>
            <w:r>
              <w:rPr>
                <w:bCs/>
                <w:sz w:val="20"/>
                <w:szCs w:val="20"/>
              </w:rPr>
              <w:t>, R1.3, R1.4</w:t>
            </w:r>
          </w:p>
        </w:tc>
      </w:tr>
      <w:tr w:rsidR="006157D0" w:rsidRPr="00DB35C1" w14:paraId="3DC10C52" w14:textId="77777777" w:rsidTr="003C144F">
        <w:tc>
          <w:tcPr>
            <w:tcW w:w="1127" w:type="dxa"/>
          </w:tcPr>
          <w:p w14:paraId="2816D31E" w14:textId="77777777" w:rsidR="006157D0" w:rsidRPr="00C06A23" w:rsidRDefault="006157D0" w:rsidP="003C144F">
            <w:pPr>
              <w:pStyle w:val="Geenafstand"/>
              <w:rPr>
                <w:sz w:val="20"/>
                <w:szCs w:val="20"/>
              </w:rPr>
            </w:pPr>
            <w:r w:rsidRPr="00C06A23">
              <w:rPr>
                <w:sz w:val="20"/>
                <w:szCs w:val="20"/>
              </w:rPr>
              <w:t>R1.1</w:t>
            </w:r>
          </w:p>
        </w:tc>
        <w:tc>
          <w:tcPr>
            <w:tcW w:w="4395" w:type="dxa"/>
            <w:vAlign w:val="center"/>
          </w:tcPr>
          <w:p w14:paraId="0EADDFF9" w14:textId="77777777" w:rsidR="006157D0" w:rsidRPr="00C06A23" w:rsidRDefault="006157D0" w:rsidP="003C144F">
            <w:pPr>
              <w:pStyle w:val="Geenafstand"/>
              <w:rPr>
                <w:rFonts w:ascii="Calibri" w:hAnsi="Calibri" w:cs="Calibri"/>
                <w:color w:val="000000"/>
                <w:sz w:val="20"/>
                <w:szCs w:val="20"/>
              </w:rPr>
            </w:pPr>
            <w:r w:rsidRPr="00C06A23">
              <w:rPr>
                <w:rFonts w:ascii="Calibri" w:hAnsi="Calibri" w:cs="Calibri"/>
                <w:color w:val="000000"/>
                <w:sz w:val="20"/>
                <w:szCs w:val="20"/>
              </w:rPr>
              <w:t>Het Systeem dient aansluitingen voor de voeding te bevatten waarmee het Systeem elektrisch verbonden kan worden met de ProRail installatie.</w:t>
            </w:r>
          </w:p>
        </w:tc>
        <w:tc>
          <w:tcPr>
            <w:tcW w:w="1275" w:type="dxa"/>
          </w:tcPr>
          <w:p w14:paraId="3F75FE2B" w14:textId="77777777" w:rsidR="006157D0" w:rsidRPr="00C06A23" w:rsidRDefault="006157D0" w:rsidP="003C144F">
            <w:pPr>
              <w:pStyle w:val="Geenafstand"/>
              <w:rPr>
                <w:bCs/>
                <w:sz w:val="20"/>
                <w:szCs w:val="20"/>
              </w:rPr>
            </w:pPr>
            <w:r w:rsidRPr="00C06A23">
              <w:rPr>
                <w:bCs/>
                <w:sz w:val="20"/>
                <w:szCs w:val="20"/>
              </w:rPr>
              <w:t>R1</w:t>
            </w:r>
          </w:p>
        </w:tc>
        <w:tc>
          <w:tcPr>
            <w:tcW w:w="2268" w:type="dxa"/>
          </w:tcPr>
          <w:p w14:paraId="2CA47FA1" w14:textId="77777777" w:rsidR="006157D0" w:rsidRPr="00C06A23" w:rsidRDefault="006157D0" w:rsidP="003C144F">
            <w:pPr>
              <w:pStyle w:val="Geenafstand"/>
              <w:rPr>
                <w:bCs/>
                <w:sz w:val="20"/>
                <w:szCs w:val="20"/>
              </w:rPr>
            </w:pPr>
            <w:r w:rsidRPr="00C06A23">
              <w:rPr>
                <w:bCs/>
                <w:sz w:val="20"/>
                <w:szCs w:val="20"/>
              </w:rPr>
              <w:t xml:space="preserve">R1.1.1, </w:t>
            </w:r>
            <w:r w:rsidRPr="00C06A23">
              <w:rPr>
                <w:sz w:val="20"/>
                <w:szCs w:val="20"/>
              </w:rPr>
              <w:t>R.1.1.2</w:t>
            </w:r>
            <w:r w:rsidRPr="00C06A23">
              <w:rPr>
                <w:bCs/>
                <w:sz w:val="20"/>
                <w:szCs w:val="20"/>
              </w:rPr>
              <w:t xml:space="preserve">, </w:t>
            </w:r>
            <w:r w:rsidRPr="00C06A23">
              <w:rPr>
                <w:sz w:val="20"/>
                <w:szCs w:val="20"/>
              </w:rPr>
              <w:t>R.1.1.3</w:t>
            </w:r>
            <w:r w:rsidRPr="00C06A23">
              <w:rPr>
                <w:bCs/>
                <w:sz w:val="20"/>
                <w:szCs w:val="20"/>
              </w:rPr>
              <w:t xml:space="preserve">, </w:t>
            </w:r>
            <w:r w:rsidRPr="00C06A23">
              <w:rPr>
                <w:sz w:val="20"/>
                <w:szCs w:val="20"/>
              </w:rPr>
              <w:t>R.1.1.4</w:t>
            </w:r>
            <w:r w:rsidRPr="00C06A23">
              <w:rPr>
                <w:bCs/>
                <w:sz w:val="20"/>
                <w:szCs w:val="20"/>
              </w:rPr>
              <w:t xml:space="preserve">, </w:t>
            </w:r>
            <w:r w:rsidRPr="00C06A23">
              <w:rPr>
                <w:sz w:val="20"/>
                <w:szCs w:val="20"/>
              </w:rPr>
              <w:t>R.1.1.5</w:t>
            </w:r>
            <w:r w:rsidRPr="00C06A23">
              <w:rPr>
                <w:bCs/>
                <w:sz w:val="20"/>
                <w:szCs w:val="20"/>
              </w:rPr>
              <w:t xml:space="preserve">, </w:t>
            </w:r>
            <w:r w:rsidRPr="00C06A23">
              <w:rPr>
                <w:sz w:val="20"/>
                <w:szCs w:val="20"/>
              </w:rPr>
              <w:t>R.1.1.6</w:t>
            </w:r>
            <w:r w:rsidRPr="00C06A23">
              <w:rPr>
                <w:bCs/>
                <w:sz w:val="20"/>
                <w:szCs w:val="20"/>
              </w:rPr>
              <w:t xml:space="preserve">, </w:t>
            </w:r>
            <w:r w:rsidRPr="00C06A23">
              <w:rPr>
                <w:sz w:val="20"/>
                <w:szCs w:val="20"/>
              </w:rPr>
              <w:t>R.1.1.7</w:t>
            </w:r>
            <w:r w:rsidRPr="00C06A23">
              <w:rPr>
                <w:bCs/>
                <w:sz w:val="20"/>
                <w:szCs w:val="20"/>
              </w:rPr>
              <w:t xml:space="preserve">, </w:t>
            </w:r>
            <w:r w:rsidRPr="00C06A23">
              <w:rPr>
                <w:sz w:val="20"/>
                <w:szCs w:val="20"/>
              </w:rPr>
              <w:t>R.1.1.8</w:t>
            </w:r>
          </w:p>
        </w:tc>
      </w:tr>
      <w:tr w:rsidR="006157D0" w:rsidRPr="00DB35C1" w14:paraId="05160A8F" w14:textId="77777777" w:rsidTr="003C144F">
        <w:tc>
          <w:tcPr>
            <w:tcW w:w="1127" w:type="dxa"/>
          </w:tcPr>
          <w:p w14:paraId="32026E8C" w14:textId="77777777" w:rsidR="006157D0" w:rsidRPr="00C06A23" w:rsidRDefault="006157D0" w:rsidP="003C144F">
            <w:pPr>
              <w:pStyle w:val="Geenafstand"/>
              <w:rPr>
                <w:sz w:val="20"/>
                <w:szCs w:val="20"/>
              </w:rPr>
            </w:pPr>
            <w:r w:rsidRPr="00C06A23">
              <w:rPr>
                <w:sz w:val="20"/>
                <w:szCs w:val="20"/>
              </w:rPr>
              <w:t>R1.1.1</w:t>
            </w:r>
          </w:p>
        </w:tc>
        <w:tc>
          <w:tcPr>
            <w:tcW w:w="4395" w:type="dxa"/>
            <w:vAlign w:val="center"/>
          </w:tcPr>
          <w:p w14:paraId="2257B2A6" w14:textId="77777777" w:rsidR="006157D0" w:rsidRPr="00C06A23" w:rsidRDefault="006157D0" w:rsidP="003C144F">
            <w:pPr>
              <w:pStyle w:val="Geenafstand"/>
              <w:rPr>
                <w:sz w:val="20"/>
                <w:szCs w:val="20"/>
              </w:rPr>
            </w:pPr>
            <w:r w:rsidRPr="00C06A23">
              <w:rPr>
                <w:sz w:val="20"/>
                <w:szCs w:val="20"/>
              </w:rPr>
              <w:t>Het Systeem dient aangesloten te kunnen worden op de volgende spanning van de voeding vanuit de ProRail installatie, waarbij het is toegestaan per spanning een Systeemtype te hanteren:</w:t>
            </w:r>
          </w:p>
          <w:p w14:paraId="196D5037" w14:textId="77777777" w:rsidR="006157D0" w:rsidRPr="00C06A23" w:rsidRDefault="006157D0" w:rsidP="006157D0">
            <w:pPr>
              <w:pStyle w:val="Geenafstand"/>
              <w:numPr>
                <w:ilvl w:val="0"/>
                <w:numId w:val="29"/>
              </w:numPr>
              <w:rPr>
                <w:sz w:val="20"/>
                <w:szCs w:val="20"/>
              </w:rPr>
            </w:pPr>
            <w:r w:rsidRPr="00C06A23">
              <w:rPr>
                <w:sz w:val="20"/>
                <w:szCs w:val="20"/>
              </w:rPr>
              <w:t>24,0 volt gelijkspanning, variërend van 20,0 tot 30,0 volt;</w:t>
            </w:r>
          </w:p>
          <w:p w14:paraId="11AB1384" w14:textId="77777777" w:rsidR="006157D0" w:rsidRPr="00C06A23" w:rsidRDefault="006157D0" w:rsidP="006157D0">
            <w:pPr>
              <w:pStyle w:val="Geenafstand"/>
              <w:numPr>
                <w:ilvl w:val="0"/>
                <w:numId w:val="29"/>
              </w:numPr>
              <w:rPr>
                <w:sz w:val="20"/>
                <w:szCs w:val="20"/>
              </w:rPr>
            </w:pPr>
            <w:r w:rsidRPr="00C06A23">
              <w:rPr>
                <w:sz w:val="20"/>
                <w:szCs w:val="20"/>
              </w:rPr>
              <w:t>48,0 volt wisselspanning, variërend van 30,0 tot 60,0 volt met een frequentie van 50 hertz conform NEN-EN 50160 en NEN-EN 50160/A1;</w:t>
            </w:r>
          </w:p>
          <w:p w14:paraId="6B187802"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50 hertz conform NEN-EN 50160 en NEN-EN 50160/A1;</w:t>
            </w:r>
          </w:p>
          <w:p w14:paraId="24C0C264" w14:textId="77777777" w:rsidR="006157D0" w:rsidRPr="00C06A23" w:rsidRDefault="006157D0" w:rsidP="006157D0">
            <w:pPr>
              <w:pStyle w:val="Geenafstand"/>
              <w:numPr>
                <w:ilvl w:val="0"/>
                <w:numId w:val="29"/>
              </w:numPr>
              <w:rPr>
                <w:sz w:val="20"/>
                <w:szCs w:val="20"/>
              </w:rPr>
            </w:pPr>
            <w:r w:rsidRPr="00C06A23">
              <w:rPr>
                <w:sz w:val="20"/>
                <w:szCs w:val="20"/>
              </w:rPr>
              <w:t>110,0 volt wisselspanning, variërend van 93,5 tot 121,0 volt met een frequentie van 75 hertz plus en min twee procent;</w:t>
            </w:r>
          </w:p>
        </w:tc>
        <w:tc>
          <w:tcPr>
            <w:tcW w:w="1275" w:type="dxa"/>
          </w:tcPr>
          <w:p w14:paraId="11EE2BE8" w14:textId="77777777" w:rsidR="006157D0" w:rsidRPr="00C06A23" w:rsidRDefault="006157D0" w:rsidP="003C144F">
            <w:pPr>
              <w:pStyle w:val="Geenafstand"/>
              <w:rPr>
                <w:bCs/>
                <w:sz w:val="20"/>
                <w:szCs w:val="20"/>
              </w:rPr>
            </w:pPr>
            <w:r w:rsidRPr="00C06A23">
              <w:rPr>
                <w:bCs/>
                <w:sz w:val="20"/>
                <w:szCs w:val="20"/>
              </w:rPr>
              <w:t>R1.1</w:t>
            </w:r>
          </w:p>
        </w:tc>
        <w:tc>
          <w:tcPr>
            <w:tcW w:w="2268" w:type="dxa"/>
          </w:tcPr>
          <w:p w14:paraId="791711E2" w14:textId="77777777" w:rsidR="006157D0" w:rsidRPr="00C06A23" w:rsidRDefault="006157D0" w:rsidP="003C144F">
            <w:pPr>
              <w:pStyle w:val="Geenafstand"/>
              <w:rPr>
                <w:bCs/>
                <w:sz w:val="20"/>
                <w:szCs w:val="20"/>
              </w:rPr>
            </w:pPr>
          </w:p>
        </w:tc>
      </w:tr>
      <w:tr w:rsidR="006157D0" w:rsidRPr="00674876" w14:paraId="6F05ABFC" w14:textId="77777777" w:rsidTr="003C144F">
        <w:tc>
          <w:tcPr>
            <w:tcW w:w="1127" w:type="dxa"/>
          </w:tcPr>
          <w:p w14:paraId="399FC260" w14:textId="77777777" w:rsidR="006157D0" w:rsidRPr="006F7A2A" w:rsidRDefault="006157D0" w:rsidP="003C144F">
            <w:pPr>
              <w:pStyle w:val="Geenafstand"/>
              <w:rPr>
                <w:b/>
                <w:i/>
                <w:sz w:val="16"/>
                <w:szCs w:val="16"/>
              </w:rPr>
            </w:pPr>
            <w:r w:rsidRPr="006F7A2A">
              <w:rPr>
                <w:b/>
                <w:i/>
                <w:sz w:val="16"/>
                <w:szCs w:val="16"/>
              </w:rPr>
              <w:lastRenderedPageBreak/>
              <w:t>Toelichting:</w:t>
            </w:r>
          </w:p>
        </w:tc>
        <w:tc>
          <w:tcPr>
            <w:tcW w:w="7938" w:type="dxa"/>
            <w:gridSpan w:val="3"/>
          </w:tcPr>
          <w:p w14:paraId="40F0C015" w14:textId="77777777" w:rsidR="006157D0" w:rsidRPr="006F7A2A" w:rsidRDefault="006157D0" w:rsidP="003C144F">
            <w:pPr>
              <w:pStyle w:val="Geenafstand"/>
              <w:rPr>
                <w:i/>
                <w:sz w:val="16"/>
                <w:szCs w:val="16"/>
              </w:rPr>
            </w:pPr>
            <w:r w:rsidRPr="006F7A2A">
              <w:rPr>
                <w:i/>
                <w:sz w:val="16"/>
                <w:szCs w:val="16"/>
              </w:rPr>
              <w:t>Het Systeem wordt toegepast bij installaties waarbij de spanning van deze voeding per installaties verschillend kan zijn. Deze spanningswaarde kan de voeding hebben wanneer deze niet is uitgeschakeld.</w:t>
            </w:r>
          </w:p>
        </w:tc>
      </w:tr>
      <w:tr w:rsidR="006157D0" w:rsidRPr="00674876" w14:paraId="789CC391" w14:textId="77777777" w:rsidTr="003C144F">
        <w:tc>
          <w:tcPr>
            <w:tcW w:w="1127" w:type="dxa"/>
          </w:tcPr>
          <w:p w14:paraId="47A3D1E4" w14:textId="77777777" w:rsidR="006157D0" w:rsidRPr="00674876" w:rsidRDefault="006157D0" w:rsidP="003C144F">
            <w:pPr>
              <w:pStyle w:val="Geenafstand"/>
              <w:rPr>
                <w:sz w:val="20"/>
                <w:szCs w:val="20"/>
              </w:rPr>
            </w:pPr>
            <w:r>
              <w:rPr>
                <w:sz w:val="20"/>
                <w:szCs w:val="20"/>
              </w:rPr>
              <w:t>R.1.1.2</w:t>
            </w:r>
          </w:p>
        </w:tc>
        <w:tc>
          <w:tcPr>
            <w:tcW w:w="4395" w:type="dxa"/>
          </w:tcPr>
          <w:p w14:paraId="72B7EEAB"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van de voeding vanuit de ProRail installatie, die dubbelzijdig is gelijkgericht vanuit een voeding met een frequentie van 50 hertz conform NEN-EN 50160 en NEN-EN 50160/A1 en een frequentie van 75,0 hertz plus en min twee procent.</w:t>
            </w:r>
          </w:p>
        </w:tc>
        <w:tc>
          <w:tcPr>
            <w:tcW w:w="1275" w:type="dxa"/>
          </w:tcPr>
          <w:p w14:paraId="154C03F8"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2040FFA9" w14:textId="77777777" w:rsidR="006157D0" w:rsidRPr="0084066B" w:rsidRDefault="006157D0" w:rsidP="003C144F">
            <w:pPr>
              <w:pStyle w:val="Geenafstand"/>
              <w:rPr>
                <w:sz w:val="20"/>
                <w:szCs w:val="20"/>
              </w:rPr>
            </w:pPr>
          </w:p>
        </w:tc>
      </w:tr>
      <w:tr w:rsidR="006157D0" w:rsidRPr="00674876" w14:paraId="78021A5F" w14:textId="77777777" w:rsidTr="003C144F">
        <w:tc>
          <w:tcPr>
            <w:tcW w:w="1127" w:type="dxa"/>
          </w:tcPr>
          <w:p w14:paraId="3107955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AF8708A" w14:textId="77777777" w:rsidR="006157D0" w:rsidRPr="006F7A2A" w:rsidRDefault="006157D0" w:rsidP="003C144F">
            <w:pPr>
              <w:pStyle w:val="Geenafstand"/>
              <w:rPr>
                <w:i/>
                <w:sz w:val="16"/>
                <w:szCs w:val="16"/>
              </w:rPr>
            </w:pPr>
            <w:r w:rsidRPr="006F7A2A">
              <w:rPr>
                <w:i/>
                <w:sz w:val="16"/>
                <w:szCs w:val="16"/>
              </w:rPr>
              <w:t>De gelijkspanning in de ProRail installatie is afkomstig van een gelijkrichter waarbij een wisselspanning dubbelzijding wordt gelijkgericht zonder afvlakking.</w:t>
            </w:r>
          </w:p>
        </w:tc>
      </w:tr>
      <w:tr w:rsidR="006157D0" w:rsidRPr="00674876" w14:paraId="2A45B6AF" w14:textId="77777777" w:rsidTr="003C144F">
        <w:tc>
          <w:tcPr>
            <w:tcW w:w="1127" w:type="dxa"/>
          </w:tcPr>
          <w:p w14:paraId="03BAB037" w14:textId="77777777" w:rsidR="006157D0" w:rsidRPr="00674876" w:rsidRDefault="006157D0" w:rsidP="003C144F">
            <w:pPr>
              <w:pStyle w:val="Geenafstand"/>
              <w:rPr>
                <w:sz w:val="20"/>
                <w:szCs w:val="20"/>
              </w:rPr>
            </w:pPr>
            <w:r>
              <w:rPr>
                <w:sz w:val="20"/>
                <w:szCs w:val="20"/>
              </w:rPr>
              <w:t>R.1.1.3</w:t>
            </w:r>
          </w:p>
        </w:tc>
        <w:tc>
          <w:tcPr>
            <w:tcW w:w="4395" w:type="dxa"/>
          </w:tcPr>
          <w:p w14:paraId="2C06F1A4"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van de voeding vanuit de ProRail installatie die gebufferd is met een accu.</w:t>
            </w:r>
          </w:p>
        </w:tc>
        <w:tc>
          <w:tcPr>
            <w:tcW w:w="1275" w:type="dxa"/>
          </w:tcPr>
          <w:p w14:paraId="2170FB3E"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06634B20" w14:textId="77777777" w:rsidR="006157D0" w:rsidRPr="0084066B" w:rsidRDefault="006157D0" w:rsidP="003C144F">
            <w:pPr>
              <w:pStyle w:val="Geenafstand"/>
              <w:rPr>
                <w:sz w:val="20"/>
                <w:szCs w:val="20"/>
              </w:rPr>
            </w:pPr>
          </w:p>
        </w:tc>
      </w:tr>
      <w:tr w:rsidR="006157D0" w:rsidRPr="00674876" w14:paraId="07A82B57" w14:textId="77777777" w:rsidTr="003C144F">
        <w:tc>
          <w:tcPr>
            <w:tcW w:w="1127" w:type="dxa"/>
          </w:tcPr>
          <w:p w14:paraId="4F7E29EB" w14:textId="77777777" w:rsidR="006157D0" w:rsidRPr="00674876" w:rsidRDefault="006157D0" w:rsidP="003C144F">
            <w:pPr>
              <w:pStyle w:val="Geenafstand"/>
              <w:rPr>
                <w:sz w:val="20"/>
                <w:szCs w:val="20"/>
              </w:rPr>
            </w:pPr>
            <w:r>
              <w:rPr>
                <w:sz w:val="20"/>
                <w:szCs w:val="20"/>
              </w:rPr>
              <w:t>R.1.1.4</w:t>
            </w:r>
          </w:p>
        </w:tc>
        <w:tc>
          <w:tcPr>
            <w:tcW w:w="4395" w:type="dxa"/>
            <w:vAlign w:val="center"/>
          </w:tcPr>
          <w:p w14:paraId="361B0E1D" w14:textId="77777777" w:rsidR="006157D0" w:rsidRPr="00674876" w:rsidRDefault="006157D0" w:rsidP="003C144F">
            <w:pPr>
              <w:pStyle w:val="Geenafstand"/>
              <w:rPr>
                <w:sz w:val="20"/>
                <w:szCs w:val="20"/>
              </w:rPr>
            </w:pPr>
            <w:r w:rsidRPr="00674876">
              <w:rPr>
                <w:sz w:val="20"/>
                <w:szCs w:val="20"/>
              </w:rPr>
              <w:t>Het Systeem dient aangesloten te kunnen worden op een gelijkspanning of een wisselspanning van de voeding vanuit de ProRail installatie waarbij spanning elektrisch zwevend is ten opzichte van aarde.</w:t>
            </w:r>
          </w:p>
        </w:tc>
        <w:tc>
          <w:tcPr>
            <w:tcW w:w="1275" w:type="dxa"/>
          </w:tcPr>
          <w:p w14:paraId="46F93E09" w14:textId="77777777" w:rsidR="006157D0" w:rsidRPr="0084066B" w:rsidRDefault="006157D0" w:rsidP="003C144F">
            <w:pPr>
              <w:pStyle w:val="Geenafstand"/>
              <w:rPr>
                <w:sz w:val="20"/>
                <w:szCs w:val="20"/>
              </w:rPr>
            </w:pPr>
            <w:r w:rsidRPr="0084066B">
              <w:rPr>
                <w:bCs/>
                <w:sz w:val="20"/>
                <w:szCs w:val="20"/>
              </w:rPr>
              <w:t>R1.1</w:t>
            </w:r>
          </w:p>
        </w:tc>
        <w:tc>
          <w:tcPr>
            <w:tcW w:w="2268" w:type="dxa"/>
          </w:tcPr>
          <w:p w14:paraId="62CDAE64" w14:textId="77777777" w:rsidR="006157D0" w:rsidRPr="0084066B" w:rsidRDefault="006157D0" w:rsidP="003C144F">
            <w:pPr>
              <w:pStyle w:val="Geenafstand"/>
              <w:rPr>
                <w:sz w:val="20"/>
                <w:szCs w:val="20"/>
              </w:rPr>
            </w:pPr>
          </w:p>
        </w:tc>
      </w:tr>
      <w:tr w:rsidR="006157D0" w:rsidRPr="00DB35C1" w14:paraId="2D6A64CB" w14:textId="77777777" w:rsidTr="003C144F">
        <w:tc>
          <w:tcPr>
            <w:tcW w:w="1127" w:type="dxa"/>
          </w:tcPr>
          <w:p w14:paraId="5993697E"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0742EC2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geplaatst in een IT-stelsel waarbij de geleiders van de spanning niet verbonden zijn met aarde.</w:t>
            </w:r>
          </w:p>
        </w:tc>
      </w:tr>
      <w:tr w:rsidR="006157D0" w:rsidRPr="00DB35C1" w14:paraId="0FE71F5E" w14:textId="77777777" w:rsidTr="003C144F">
        <w:tc>
          <w:tcPr>
            <w:tcW w:w="1127" w:type="dxa"/>
          </w:tcPr>
          <w:p w14:paraId="65A9844E" w14:textId="77777777" w:rsidR="006157D0" w:rsidRPr="009240C4" w:rsidRDefault="006157D0" w:rsidP="003C144F">
            <w:pPr>
              <w:pStyle w:val="Geenafstand"/>
              <w:rPr>
                <w:sz w:val="20"/>
                <w:szCs w:val="20"/>
              </w:rPr>
            </w:pPr>
            <w:r>
              <w:rPr>
                <w:sz w:val="20"/>
                <w:szCs w:val="20"/>
              </w:rPr>
              <w:t>R.1.1.5</w:t>
            </w:r>
          </w:p>
        </w:tc>
        <w:tc>
          <w:tcPr>
            <w:tcW w:w="4395" w:type="dxa"/>
          </w:tcPr>
          <w:p w14:paraId="334585E5" w14:textId="77777777" w:rsidR="006157D0" w:rsidRPr="009240C4" w:rsidRDefault="006157D0" w:rsidP="003C144F">
            <w:pPr>
              <w:pStyle w:val="Geenafstand"/>
              <w:rPr>
                <w:rFonts w:ascii="Calibri" w:hAnsi="Calibri" w:cs="Calibri"/>
                <w:color w:val="000000"/>
                <w:sz w:val="20"/>
                <w:szCs w:val="20"/>
              </w:rPr>
            </w:pPr>
            <w:r w:rsidRPr="009240C4">
              <w:rPr>
                <w:rFonts w:ascii="Calibri" w:hAnsi="Calibri" w:cs="Calibri"/>
                <w:color w:val="000000"/>
                <w:sz w:val="20"/>
                <w:szCs w:val="20"/>
              </w:rPr>
              <w:t>Het Systeem dient een energieafname te hebben van kleiner of gelijk aan 6,0 voltampére vanuit de voeding vanuit de ProRail installatie.</w:t>
            </w:r>
          </w:p>
        </w:tc>
        <w:tc>
          <w:tcPr>
            <w:tcW w:w="1275" w:type="dxa"/>
          </w:tcPr>
          <w:p w14:paraId="0D2E68B4"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87371F2" w14:textId="77777777" w:rsidR="006157D0" w:rsidRPr="0084066B" w:rsidRDefault="006157D0" w:rsidP="003C144F">
            <w:pPr>
              <w:pStyle w:val="Geenafstand"/>
              <w:rPr>
                <w:bCs/>
                <w:sz w:val="20"/>
                <w:szCs w:val="20"/>
              </w:rPr>
            </w:pPr>
          </w:p>
        </w:tc>
      </w:tr>
      <w:tr w:rsidR="006157D0" w:rsidRPr="00DB35C1" w14:paraId="12DB3A8D" w14:textId="77777777" w:rsidTr="003C144F">
        <w:tc>
          <w:tcPr>
            <w:tcW w:w="1127" w:type="dxa"/>
          </w:tcPr>
          <w:p w14:paraId="30AB137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E15BC08"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parallel aansloten aan de voeding in de ProRail installatie, waardoor het vermogen door het Systeem enkel bepaald wordt door het eigen opgenomen vermogen.</w:t>
            </w:r>
          </w:p>
        </w:tc>
      </w:tr>
      <w:tr w:rsidR="006157D0" w:rsidRPr="00DB35C1" w14:paraId="1BFFC243" w14:textId="77777777" w:rsidTr="003C144F">
        <w:tc>
          <w:tcPr>
            <w:tcW w:w="1127" w:type="dxa"/>
          </w:tcPr>
          <w:p w14:paraId="7F61FD2C" w14:textId="77777777" w:rsidR="006157D0" w:rsidRPr="005F48C3" w:rsidRDefault="006157D0" w:rsidP="003C144F">
            <w:pPr>
              <w:pStyle w:val="Geenafstand"/>
              <w:rPr>
                <w:sz w:val="20"/>
                <w:szCs w:val="20"/>
              </w:rPr>
            </w:pPr>
            <w:r>
              <w:rPr>
                <w:sz w:val="20"/>
                <w:szCs w:val="20"/>
              </w:rPr>
              <w:t>R.1.1.6</w:t>
            </w:r>
          </w:p>
        </w:tc>
        <w:tc>
          <w:tcPr>
            <w:tcW w:w="4395" w:type="dxa"/>
          </w:tcPr>
          <w:p w14:paraId="6D3A8BE6"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waarmee het Systeem elektrisch te scheiden is ten opzichte van de voeding vanuit de ProRail installatie, zonder dat hiervoor draden losgenomen hoeven te worden.</w:t>
            </w:r>
          </w:p>
        </w:tc>
        <w:tc>
          <w:tcPr>
            <w:tcW w:w="1275" w:type="dxa"/>
          </w:tcPr>
          <w:p w14:paraId="7A15EDC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364F51BE" w14:textId="77777777" w:rsidR="006157D0" w:rsidRPr="0084066B" w:rsidRDefault="006157D0" w:rsidP="003C144F">
            <w:pPr>
              <w:pStyle w:val="Geenafstand"/>
              <w:rPr>
                <w:bCs/>
                <w:sz w:val="20"/>
                <w:szCs w:val="20"/>
              </w:rPr>
            </w:pPr>
            <w:r w:rsidRPr="0084066B">
              <w:rPr>
                <w:bCs/>
                <w:sz w:val="20"/>
                <w:szCs w:val="20"/>
              </w:rPr>
              <w:t>R1.1.6.1</w:t>
            </w:r>
          </w:p>
        </w:tc>
      </w:tr>
      <w:tr w:rsidR="006157D0" w:rsidRPr="00DB35C1" w14:paraId="18C1A968" w14:textId="77777777" w:rsidTr="003C144F">
        <w:tc>
          <w:tcPr>
            <w:tcW w:w="1127" w:type="dxa"/>
          </w:tcPr>
          <w:p w14:paraId="3DCC4ED2"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1F896E5"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DB35C1" w14:paraId="56369FF1" w14:textId="77777777" w:rsidTr="003C144F">
        <w:tc>
          <w:tcPr>
            <w:tcW w:w="1127" w:type="dxa"/>
          </w:tcPr>
          <w:p w14:paraId="588CC8EE" w14:textId="77777777" w:rsidR="006157D0" w:rsidRPr="005F48C3" w:rsidRDefault="006157D0" w:rsidP="003C144F">
            <w:pPr>
              <w:pStyle w:val="Geenafstand"/>
              <w:rPr>
                <w:sz w:val="20"/>
                <w:szCs w:val="20"/>
              </w:rPr>
            </w:pPr>
            <w:r>
              <w:rPr>
                <w:sz w:val="20"/>
                <w:szCs w:val="20"/>
              </w:rPr>
              <w:t>R.1.1.6.1</w:t>
            </w:r>
          </w:p>
        </w:tc>
        <w:tc>
          <w:tcPr>
            <w:tcW w:w="4395" w:type="dxa"/>
          </w:tcPr>
          <w:p w14:paraId="2C053D9C" w14:textId="77777777" w:rsidR="006157D0" w:rsidRPr="005F48C3" w:rsidRDefault="006157D0" w:rsidP="003C144F">
            <w:pPr>
              <w:pStyle w:val="Geenafstand"/>
              <w:rPr>
                <w:rFonts w:ascii="Calibri" w:hAnsi="Calibri" w:cs="Calibri"/>
                <w:sz w:val="20"/>
                <w:szCs w:val="20"/>
              </w:rPr>
            </w:pPr>
            <w:r w:rsidRPr="005F48C3">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601959C5" w14:textId="77777777" w:rsidR="006157D0" w:rsidRPr="0084066B" w:rsidRDefault="006157D0" w:rsidP="003C144F">
            <w:pPr>
              <w:pStyle w:val="Geenafstand"/>
              <w:rPr>
                <w:bCs/>
                <w:sz w:val="20"/>
                <w:szCs w:val="20"/>
              </w:rPr>
            </w:pPr>
            <w:r w:rsidRPr="0084066B">
              <w:rPr>
                <w:bCs/>
                <w:sz w:val="20"/>
                <w:szCs w:val="20"/>
              </w:rPr>
              <w:t>R1.1.6</w:t>
            </w:r>
          </w:p>
        </w:tc>
        <w:tc>
          <w:tcPr>
            <w:tcW w:w="2268" w:type="dxa"/>
          </w:tcPr>
          <w:p w14:paraId="4795BB13" w14:textId="77777777" w:rsidR="006157D0" w:rsidRPr="0084066B" w:rsidRDefault="006157D0" w:rsidP="003C144F">
            <w:pPr>
              <w:pStyle w:val="Geenafstand"/>
              <w:rPr>
                <w:bCs/>
                <w:sz w:val="20"/>
                <w:szCs w:val="20"/>
              </w:rPr>
            </w:pPr>
          </w:p>
        </w:tc>
      </w:tr>
      <w:tr w:rsidR="006157D0" w:rsidRPr="00DB35C1" w14:paraId="3044F426" w14:textId="77777777" w:rsidTr="003C144F">
        <w:tc>
          <w:tcPr>
            <w:tcW w:w="1127" w:type="dxa"/>
          </w:tcPr>
          <w:p w14:paraId="08A2CACE" w14:textId="77777777" w:rsidR="006157D0" w:rsidRPr="005F48C3" w:rsidRDefault="006157D0" w:rsidP="003C144F">
            <w:pPr>
              <w:pStyle w:val="Geenafstand"/>
              <w:rPr>
                <w:sz w:val="20"/>
                <w:szCs w:val="20"/>
              </w:rPr>
            </w:pPr>
            <w:r>
              <w:rPr>
                <w:sz w:val="20"/>
                <w:szCs w:val="20"/>
              </w:rPr>
              <w:t>R.1.1.7</w:t>
            </w:r>
          </w:p>
        </w:tc>
        <w:tc>
          <w:tcPr>
            <w:tcW w:w="4395" w:type="dxa"/>
          </w:tcPr>
          <w:p w14:paraId="684AE3AD"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 xml:space="preserve">Het Systeem dient aansluitingen te bevatten waarbij de aansluitpunten elektrisch </w:t>
            </w:r>
            <w:r>
              <w:rPr>
                <w:rFonts w:ascii="Calibri" w:hAnsi="Calibri" w:cs="Calibri"/>
                <w:color w:val="000000"/>
                <w:sz w:val="20"/>
                <w:szCs w:val="20"/>
              </w:rPr>
              <w:t>tweevoudig zijn uitgevoerd.</w:t>
            </w:r>
          </w:p>
        </w:tc>
        <w:tc>
          <w:tcPr>
            <w:tcW w:w="1275" w:type="dxa"/>
          </w:tcPr>
          <w:p w14:paraId="1C0D4F72"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45AD9BF6" w14:textId="77777777" w:rsidR="006157D0" w:rsidRPr="0084066B" w:rsidRDefault="006157D0" w:rsidP="003C144F">
            <w:pPr>
              <w:pStyle w:val="Geenafstand"/>
              <w:rPr>
                <w:bCs/>
                <w:sz w:val="20"/>
                <w:szCs w:val="20"/>
              </w:rPr>
            </w:pPr>
          </w:p>
        </w:tc>
      </w:tr>
      <w:tr w:rsidR="006157D0" w:rsidRPr="00DB35C1" w14:paraId="333741C5" w14:textId="77777777" w:rsidTr="003C144F">
        <w:tc>
          <w:tcPr>
            <w:tcW w:w="1127" w:type="dxa"/>
          </w:tcPr>
          <w:p w14:paraId="60573017" w14:textId="77777777" w:rsidR="006157D0" w:rsidRPr="00FC7D03" w:rsidRDefault="006157D0" w:rsidP="003C144F">
            <w:pPr>
              <w:pStyle w:val="Geenafstand"/>
              <w:rPr>
                <w:rFonts w:ascii="Calibri" w:hAnsi="Calibri" w:cs="Calibri"/>
                <w:b/>
                <w:bCs/>
                <w:i/>
                <w:iCs/>
                <w:color w:val="000000"/>
                <w:sz w:val="16"/>
                <w:szCs w:val="16"/>
              </w:rPr>
            </w:pPr>
            <w:r w:rsidRPr="00FC7D03">
              <w:rPr>
                <w:rFonts w:ascii="Calibri" w:hAnsi="Calibri" w:cs="Calibri"/>
                <w:b/>
                <w:bCs/>
                <w:i/>
                <w:iCs/>
                <w:color w:val="000000"/>
                <w:sz w:val="16"/>
                <w:szCs w:val="16"/>
              </w:rPr>
              <w:t>Toelichting:</w:t>
            </w:r>
          </w:p>
        </w:tc>
        <w:tc>
          <w:tcPr>
            <w:tcW w:w="7938" w:type="dxa"/>
            <w:gridSpan w:val="3"/>
          </w:tcPr>
          <w:p w14:paraId="0BDCDDD7" w14:textId="77777777" w:rsidR="006157D0" w:rsidRPr="00FC7D03" w:rsidRDefault="006157D0" w:rsidP="003C144F">
            <w:pPr>
              <w:pStyle w:val="Geenafstand"/>
              <w:rPr>
                <w:rFonts w:ascii="Calibri" w:hAnsi="Calibri" w:cs="Calibri"/>
                <w:color w:val="000000"/>
                <w:sz w:val="16"/>
                <w:szCs w:val="16"/>
              </w:rPr>
            </w:pPr>
            <w:r w:rsidRPr="00FC7D03">
              <w:rPr>
                <w:rFonts w:ascii="Calibri" w:hAnsi="Calibri" w:cs="Calibri"/>
                <w:color w:val="000000"/>
                <w:sz w:val="16"/>
                <w:szCs w:val="16"/>
              </w:rPr>
              <w:t xml:space="preserve">Het systeem wordt aangesloten op een voedingsring in de ProRail installatie, waarbij </w:t>
            </w:r>
            <w:r>
              <w:rPr>
                <w:rFonts w:ascii="Calibri" w:hAnsi="Calibri" w:cs="Calibri"/>
                <w:color w:val="000000"/>
                <w:sz w:val="16"/>
                <w:szCs w:val="16"/>
              </w:rPr>
              <w:t>twee</w:t>
            </w:r>
            <w:r w:rsidRPr="00FC7D03">
              <w:rPr>
                <w:rFonts w:ascii="Calibri" w:hAnsi="Calibri" w:cs="Calibri"/>
                <w:color w:val="000000"/>
                <w:sz w:val="16"/>
                <w:szCs w:val="16"/>
              </w:rPr>
              <w:t xml:space="preserve"> draden per functie worden aangesloten.</w:t>
            </w:r>
          </w:p>
        </w:tc>
      </w:tr>
      <w:tr w:rsidR="006157D0" w:rsidRPr="00DB35C1" w14:paraId="2AA90E7B" w14:textId="77777777" w:rsidTr="003C144F">
        <w:tc>
          <w:tcPr>
            <w:tcW w:w="1127" w:type="dxa"/>
          </w:tcPr>
          <w:p w14:paraId="69E2F30A" w14:textId="77777777" w:rsidR="006157D0" w:rsidRPr="005F48C3" w:rsidRDefault="006157D0" w:rsidP="003C144F">
            <w:pPr>
              <w:pStyle w:val="Geenafstand"/>
              <w:rPr>
                <w:sz w:val="20"/>
                <w:szCs w:val="20"/>
              </w:rPr>
            </w:pPr>
            <w:r>
              <w:rPr>
                <w:sz w:val="20"/>
                <w:szCs w:val="20"/>
              </w:rPr>
              <w:t>R.1.1.8</w:t>
            </w:r>
          </w:p>
        </w:tc>
        <w:tc>
          <w:tcPr>
            <w:tcW w:w="4395" w:type="dxa"/>
          </w:tcPr>
          <w:p w14:paraId="4292A39E" w14:textId="77777777" w:rsidR="006157D0" w:rsidRPr="005F48C3" w:rsidRDefault="006157D0" w:rsidP="003C144F">
            <w:pPr>
              <w:pStyle w:val="Geenafstand"/>
              <w:rPr>
                <w:rFonts w:ascii="Calibri" w:hAnsi="Calibri" w:cs="Calibri"/>
                <w:color w:val="000000"/>
                <w:sz w:val="20"/>
                <w:szCs w:val="20"/>
              </w:rPr>
            </w:pPr>
            <w:r w:rsidRPr="005F48C3">
              <w:rPr>
                <w:rFonts w:ascii="Calibri" w:hAnsi="Calibri" w:cs="Calibri"/>
                <w:color w:val="000000"/>
                <w:sz w:val="20"/>
                <w:szCs w:val="20"/>
              </w:rPr>
              <w:t>Het Systeem dient aansluitingen te bevatten waarop de hulpspanning aangesloten kan worden.</w:t>
            </w:r>
          </w:p>
        </w:tc>
        <w:tc>
          <w:tcPr>
            <w:tcW w:w="1275" w:type="dxa"/>
          </w:tcPr>
          <w:p w14:paraId="0E9BCE33" w14:textId="77777777" w:rsidR="006157D0" w:rsidRPr="0084066B" w:rsidRDefault="006157D0" w:rsidP="003C144F">
            <w:pPr>
              <w:pStyle w:val="Geenafstand"/>
              <w:rPr>
                <w:bCs/>
                <w:sz w:val="20"/>
                <w:szCs w:val="20"/>
              </w:rPr>
            </w:pPr>
            <w:r w:rsidRPr="0084066B">
              <w:rPr>
                <w:bCs/>
                <w:sz w:val="20"/>
                <w:szCs w:val="20"/>
              </w:rPr>
              <w:t>R1.1</w:t>
            </w:r>
          </w:p>
        </w:tc>
        <w:tc>
          <w:tcPr>
            <w:tcW w:w="2268" w:type="dxa"/>
          </w:tcPr>
          <w:p w14:paraId="0A42404A" w14:textId="77777777" w:rsidR="006157D0" w:rsidRPr="0084066B" w:rsidRDefault="006157D0" w:rsidP="003C144F">
            <w:pPr>
              <w:pStyle w:val="Geenafstand"/>
              <w:rPr>
                <w:bCs/>
                <w:sz w:val="20"/>
                <w:szCs w:val="20"/>
              </w:rPr>
            </w:pPr>
          </w:p>
        </w:tc>
      </w:tr>
      <w:tr w:rsidR="006157D0" w:rsidRPr="00DB35C1" w14:paraId="4ACB8A8D" w14:textId="77777777" w:rsidTr="003C144F">
        <w:tc>
          <w:tcPr>
            <w:tcW w:w="1127" w:type="dxa"/>
          </w:tcPr>
          <w:p w14:paraId="329D55FB" w14:textId="77777777" w:rsidR="006157D0" w:rsidRPr="0030571A" w:rsidRDefault="006157D0" w:rsidP="003C144F">
            <w:pPr>
              <w:pStyle w:val="Geenafstand"/>
              <w:rPr>
                <w:rFonts w:ascii="Calibri" w:hAnsi="Calibri" w:cs="Calibri"/>
                <w:b/>
                <w:bCs/>
                <w:i/>
                <w:iCs/>
                <w:color w:val="000000"/>
                <w:sz w:val="16"/>
                <w:szCs w:val="16"/>
              </w:rPr>
            </w:pPr>
            <w:r w:rsidRPr="0030571A">
              <w:rPr>
                <w:rFonts w:ascii="Calibri" w:hAnsi="Calibri" w:cs="Calibri"/>
                <w:b/>
                <w:bCs/>
                <w:i/>
                <w:iCs/>
                <w:color w:val="000000"/>
                <w:sz w:val="16"/>
                <w:szCs w:val="16"/>
              </w:rPr>
              <w:t>Toelichting:</w:t>
            </w:r>
          </w:p>
        </w:tc>
        <w:tc>
          <w:tcPr>
            <w:tcW w:w="7938" w:type="dxa"/>
            <w:gridSpan w:val="3"/>
          </w:tcPr>
          <w:p w14:paraId="58F85B18" w14:textId="77777777" w:rsidR="006157D0" w:rsidRPr="0030571A" w:rsidRDefault="006157D0" w:rsidP="003C144F">
            <w:pPr>
              <w:pStyle w:val="Geenafstand"/>
              <w:rPr>
                <w:bCs/>
                <w:i/>
                <w:sz w:val="16"/>
                <w:szCs w:val="16"/>
              </w:rPr>
            </w:pPr>
            <w:r w:rsidRPr="0030571A">
              <w:rPr>
                <w:rFonts w:ascii="Calibri" w:hAnsi="Calibri" w:cs="Calibri"/>
                <w:i/>
                <w:color w:val="000000"/>
                <w:sz w:val="16"/>
                <w:szCs w:val="16"/>
              </w:rPr>
              <w:t>In bestaande situaties in het omringende systeem zijn aansluitingen aanwezig voor een hulpspanning. Deze zijn voorzien van een dubbele aansluitingen, omdat in bestaande situaties een hulpspanning wordt aangesloten via een voedingsring die aanwezig is in de ProRail installatie. Deze hulpspanning heeft geen functie voor het Systeem.</w:t>
            </w:r>
          </w:p>
        </w:tc>
      </w:tr>
      <w:tr w:rsidR="006157D0" w:rsidRPr="00DB35C1" w14:paraId="4B5290ED" w14:textId="77777777" w:rsidTr="003C144F">
        <w:tc>
          <w:tcPr>
            <w:tcW w:w="1127" w:type="dxa"/>
            <w:tcBorders>
              <w:bottom w:val="nil"/>
            </w:tcBorders>
          </w:tcPr>
          <w:p w14:paraId="7D8F0D19" w14:textId="77777777" w:rsidR="006157D0" w:rsidRPr="00BB69DC" w:rsidRDefault="006157D0" w:rsidP="003C144F">
            <w:pPr>
              <w:pStyle w:val="Geenafstand"/>
            </w:pPr>
            <w:r w:rsidRPr="005F48C3">
              <w:rPr>
                <w:sz w:val="20"/>
                <w:szCs w:val="20"/>
              </w:rPr>
              <w:t>R1.2</w:t>
            </w:r>
          </w:p>
        </w:tc>
        <w:tc>
          <w:tcPr>
            <w:tcW w:w="4395" w:type="dxa"/>
          </w:tcPr>
          <w:p w14:paraId="73F67C07" w14:textId="77777777" w:rsidR="006157D0" w:rsidRPr="005F48C3" w:rsidRDefault="006157D0" w:rsidP="003C144F">
            <w:pPr>
              <w:pStyle w:val="Geenafstand"/>
              <w:rPr>
                <w:sz w:val="20"/>
                <w:szCs w:val="20"/>
              </w:rPr>
            </w:pPr>
            <w:r w:rsidRPr="005F48C3">
              <w:rPr>
                <w:sz w:val="20"/>
                <w:szCs w:val="20"/>
              </w:rPr>
              <w:t xml:space="preserve">Het Systeem dient aansluitingen te bevatten waarop draadverbinders </w:t>
            </w:r>
            <w:r>
              <w:rPr>
                <w:sz w:val="20"/>
                <w:szCs w:val="20"/>
              </w:rPr>
              <w:t xml:space="preserve">volgens figuur 3, </w:t>
            </w:r>
            <w:r w:rsidRPr="005F48C3">
              <w:rPr>
                <w:sz w:val="20"/>
                <w:szCs w:val="20"/>
              </w:rPr>
              <w:t>figuur</w:t>
            </w:r>
            <w:r>
              <w:rPr>
                <w:sz w:val="20"/>
                <w:szCs w:val="20"/>
              </w:rPr>
              <w:t xml:space="preserve"> 4, </w:t>
            </w:r>
            <w:r w:rsidRPr="005F48C3">
              <w:rPr>
                <w:sz w:val="20"/>
                <w:szCs w:val="20"/>
              </w:rPr>
              <w:t>figuur</w:t>
            </w:r>
            <w:r>
              <w:rPr>
                <w:sz w:val="20"/>
                <w:szCs w:val="20"/>
              </w:rPr>
              <w:t xml:space="preserve"> 5 en</w:t>
            </w:r>
            <w:r w:rsidRPr="005F48C3">
              <w:rPr>
                <w:sz w:val="20"/>
                <w:szCs w:val="20"/>
              </w:rPr>
              <w:t xml:space="preserve"> </w:t>
            </w:r>
            <w:r>
              <w:rPr>
                <w:sz w:val="20"/>
                <w:szCs w:val="20"/>
              </w:rPr>
              <w:t xml:space="preserve">figuur 6 </w:t>
            </w:r>
            <w:r w:rsidRPr="005F48C3">
              <w:rPr>
                <w:sz w:val="20"/>
                <w:szCs w:val="20"/>
              </w:rPr>
              <w:t>aangesloten kunnen worden.</w:t>
            </w:r>
          </w:p>
        </w:tc>
        <w:tc>
          <w:tcPr>
            <w:tcW w:w="1275" w:type="dxa"/>
          </w:tcPr>
          <w:p w14:paraId="520113CD" w14:textId="77777777" w:rsidR="006157D0" w:rsidRPr="0084066B" w:rsidRDefault="006157D0" w:rsidP="003C144F">
            <w:pPr>
              <w:pStyle w:val="Geenafstand"/>
              <w:rPr>
                <w:bCs/>
                <w:sz w:val="20"/>
                <w:szCs w:val="20"/>
              </w:rPr>
            </w:pPr>
            <w:r w:rsidRPr="0084066B">
              <w:rPr>
                <w:bCs/>
                <w:sz w:val="20"/>
                <w:szCs w:val="20"/>
              </w:rPr>
              <w:t>R1</w:t>
            </w:r>
          </w:p>
        </w:tc>
        <w:tc>
          <w:tcPr>
            <w:tcW w:w="2268" w:type="dxa"/>
          </w:tcPr>
          <w:p w14:paraId="0E6171AC" w14:textId="77777777" w:rsidR="006157D0" w:rsidRPr="0084066B" w:rsidRDefault="006157D0" w:rsidP="003C144F">
            <w:pPr>
              <w:pStyle w:val="Geenafstand"/>
              <w:rPr>
                <w:bCs/>
                <w:sz w:val="20"/>
                <w:szCs w:val="20"/>
              </w:rPr>
            </w:pPr>
          </w:p>
        </w:tc>
      </w:tr>
      <w:tr w:rsidR="006157D0" w:rsidRPr="00DB35C1" w14:paraId="214D529A" w14:textId="77777777" w:rsidTr="003C144F">
        <w:tc>
          <w:tcPr>
            <w:tcW w:w="1127" w:type="dxa"/>
            <w:tcBorders>
              <w:top w:val="nil"/>
            </w:tcBorders>
          </w:tcPr>
          <w:p w14:paraId="398EABD7" w14:textId="77777777" w:rsidR="006157D0" w:rsidRPr="005F48C3" w:rsidRDefault="006157D0" w:rsidP="003C144F">
            <w:pPr>
              <w:pStyle w:val="Geenafstand"/>
              <w:rPr>
                <w:sz w:val="20"/>
                <w:szCs w:val="20"/>
              </w:rPr>
            </w:pPr>
          </w:p>
        </w:tc>
        <w:tc>
          <w:tcPr>
            <w:tcW w:w="7938" w:type="dxa"/>
            <w:gridSpan w:val="3"/>
          </w:tcPr>
          <w:p w14:paraId="3163257B"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28A52E97" wp14:editId="63F928AD">
                  <wp:extent cx="4699322" cy="3186789"/>
                  <wp:effectExtent l="0" t="0" r="635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702251" cy="3188775"/>
                          </a:xfrm>
                          <a:prstGeom prst="rect">
                            <a:avLst/>
                          </a:prstGeom>
                          <a:noFill/>
                          <a:ln>
                            <a:noFill/>
                          </a:ln>
                        </pic:spPr>
                      </pic:pic>
                    </a:graphicData>
                  </a:graphic>
                </wp:inline>
              </w:drawing>
            </w:r>
          </w:p>
          <w:p w14:paraId="43A1B95F" w14:textId="77777777" w:rsidR="006157D0" w:rsidRPr="000A19A1" w:rsidRDefault="006157D0" w:rsidP="003C144F">
            <w:pPr>
              <w:pStyle w:val="Bijschrift"/>
              <w:rPr>
                <w:b/>
                <w:bCs/>
                <w:color w:val="auto"/>
                <w:sz w:val="20"/>
                <w:szCs w:val="20"/>
              </w:rPr>
            </w:pPr>
            <w:r w:rsidRPr="000A19A1">
              <w:rPr>
                <w:b/>
                <w:color w:val="auto"/>
                <w:sz w:val="20"/>
                <w:szCs w:val="20"/>
              </w:rPr>
              <w:t xml:space="preserve">Figuur </w:t>
            </w:r>
            <w:r w:rsidRPr="000A19A1">
              <w:rPr>
                <w:b/>
                <w:color w:val="auto"/>
                <w:sz w:val="20"/>
                <w:szCs w:val="20"/>
              </w:rPr>
              <w:fldChar w:fldCharType="begin"/>
            </w:r>
            <w:r w:rsidRPr="000A19A1">
              <w:rPr>
                <w:b/>
                <w:color w:val="auto"/>
                <w:sz w:val="20"/>
                <w:szCs w:val="20"/>
              </w:rPr>
              <w:instrText xml:space="preserve"> SEQ Figuur \* ARABIC </w:instrText>
            </w:r>
            <w:r w:rsidRPr="000A19A1">
              <w:rPr>
                <w:b/>
                <w:color w:val="auto"/>
                <w:sz w:val="20"/>
                <w:szCs w:val="20"/>
              </w:rPr>
              <w:fldChar w:fldCharType="separate"/>
            </w:r>
            <w:r w:rsidRPr="000A19A1">
              <w:rPr>
                <w:b/>
                <w:noProof/>
                <w:color w:val="auto"/>
                <w:sz w:val="20"/>
                <w:szCs w:val="20"/>
              </w:rPr>
              <w:t>3</w:t>
            </w:r>
            <w:r w:rsidRPr="000A19A1">
              <w:rPr>
                <w:b/>
                <w:color w:val="auto"/>
                <w:sz w:val="20"/>
                <w:szCs w:val="20"/>
              </w:rPr>
              <w:fldChar w:fldCharType="end"/>
            </w:r>
            <w:r w:rsidRPr="000A19A1">
              <w:rPr>
                <w:b/>
                <w:color w:val="auto"/>
                <w:sz w:val="20"/>
                <w:szCs w:val="20"/>
              </w:rPr>
              <w:t>:</w:t>
            </w:r>
            <w:r>
              <w:rPr>
                <w:b/>
                <w:color w:val="auto"/>
                <w:sz w:val="20"/>
                <w:szCs w:val="20"/>
              </w:rPr>
              <w:t xml:space="preserve"> </w:t>
            </w:r>
            <w:r w:rsidRPr="000A19A1">
              <w:rPr>
                <w:b/>
                <w:color w:val="auto"/>
                <w:sz w:val="20"/>
                <w:szCs w:val="20"/>
              </w:rPr>
              <w:t>draadverbinder type rood</w:t>
            </w:r>
          </w:p>
          <w:p w14:paraId="2E515B9D" w14:textId="77777777" w:rsidR="006157D0" w:rsidRPr="00FC7D03" w:rsidRDefault="006157D0" w:rsidP="003C144F">
            <w:pPr>
              <w:pStyle w:val="Geenafstand"/>
              <w:rPr>
                <w:bCs/>
                <w:sz w:val="20"/>
                <w:szCs w:val="20"/>
              </w:rPr>
            </w:pPr>
          </w:p>
          <w:p w14:paraId="0234514F" w14:textId="77777777" w:rsidR="006157D0" w:rsidRPr="00FC7D03" w:rsidRDefault="006157D0" w:rsidP="003C144F">
            <w:pPr>
              <w:pStyle w:val="Geenafstand"/>
              <w:rPr>
                <w:bCs/>
                <w:sz w:val="20"/>
                <w:szCs w:val="20"/>
              </w:rPr>
            </w:pPr>
            <w:r w:rsidRPr="00FC7D03">
              <w:rPr>
                <w:noProof/>
                <w:sz w:val="20"/>
                <w:szCs w:val="20"/>
              </w:rPr>
              <w:drawing>
                <wp:inline distT="0" distB="0" distL="0" distR="0" wp14:anchorId="689A5C2C" wp14:editId="04CEF056">
                  <wp:extent cx="4699000" cy="3069950"/>
                  <wp:effectExtent l="0" t="0" r="635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709786" cy="3076997"/>
                          </a:xfrm>
                          <a:prstGeom prst="rect">
                            <a:avLst/>
                          </a:prstGeom>
                          <a:noFill/>
                          <a:ln>
                            <a:noFill/>
                          </a:ln>
                        </pic:spPr>
                      </pic:pic>
                    </a:graphicData>
                  </a:graphic>
                </wp:inline>
              </w:drawing>
            </w:r>
          </w:p>
          <w:p w14:paraId="2C1FEAD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4</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w:t>
            </w:r>
          </w:p>
          <w:p w14:paraId="5F80005C" w14:textId="77777777" w:rsidR="006157D0" w:rsidRPr="00FC7D03" w:rsidRDefault="006157D0" w:rsidP="003C144F">
            <w:pPr>
              <w:pStyle w:val="Geenafstand"/>
              <w:rPr>
                <w:bCs/>
                <w:sz w:val="20"/>
                <w:szCs w:val="20"/>
              </w:rPr>
            </w:pPr>
          </w:p>
          <w:p w14:paraId="4C9AAF40" w14:textId="77777777" w:rsidR="006157D0" w:rsidRPr="00FC7D03" w:rsidRDefault="006157D0" w:rsidP="003C144F">
            <w:pPr>
              <w:pStyle w:val="Geenafstand"/>
              <w:rPr>
                <w:bCs/>
                <w:sz w:val="20"/>
                <w:szCs w:val="20"/>
              </w:rPr>
            </w:pPr>
          </w:p>
          <w:p w14:paraId="6541FE51" w14:textId="77777777" w:rsidR="006157D0" w:rsidRPr="00FC7D03" w:rsidRDefault="006157D0" w:rsidP="003C144F">
            <w:pPr>
              <w:pStyle w:val="Geenafstand"/>
              <w:rPr>
                <w:sz w:val="20"/>
                <w:szCs w:val="20"/>
              </w:rPr>
            </w:pPr>
            <w:r w:rsidRPr="00FC7D03">
              <w:rPr>
                <w:sz w:val="20"/>
                <w:szCs w:val="20"/>
              </w:rPr>
              <w:object w:dxaOrig="9765" w:dyaOrig="6271" w14:anchorId="1AD25D7E">
                <v:shape id="_x0000_i1027" type="#_x0000_t75" style="width:369.6pt;height:236.1pt" o:ole="">
                  <v:imagedata r:id="rId20" o:title=""/>
                </v:shape>
                <o:OLEObject Type="Embed" ProgID="Visio.Drawing.15" ShapeID="_x0000_i1027" DrawAspect="Content" ObjectID="_1666163303" r:id="rId21"/>
              </w:object>
            </w:r>
          </w:p>
          <w:p w14:paraId="2FC661FD"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5</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zwart-dubbel</w:t>
            </w:r>
          </w:p>
          <w:p w14:paraId="68A9E459" w14:textId="77777777" w:rsidR="006157D0" w:rsidRPr="00FC7D03" w:rsidRDefault="006157D0" w:rsidP="003C144F">
            <w:pPr>
              <w:pStyle w:val="Geenafstand"/>
              <w:rPr>
                <w:bCs/>
                <w:sz w:val="20"/>
                <w:szCs w:val="20"/>
              </w:rPr>
            </w:pPr>
          </w:p>
          <w:p w14:paraId="58AA286F" w14:textId="77777777" w:rsidR="006157D0" w:rsidRPr="00FC7D03" w:rsidRDefault="006157D0" w:rsidP="003C144F">
            <w:pPr>
              <w:pStyle w:val="Geenafstand"/>
              <w:rPr>
                <w:sz w:val="20"/>
                <w:szCs w:val="20"/>
              </w:rPr>
            </w:pPr>
            <w:r w:rsidRPr="00FC7D03">
              <w:rPr>
                <w:sz w:val="20"/>
                <w:szCs w:val="20"/>
              </w:rPr>
              <w:object w:dxaOrig="9765" w:dyaOrig="6271" w14:anchorId="13597DDF">
                <v:shape id="_x0000_i1028" type="#_x0000_t75" style="width:356.4pt;height:227.95pt" o:ole="">
                  <v:imagedata r:id="rId22" o:title=""/>
                </v:shape>
                <o:OLEObject Type="Embed" ProgID="Visio.Drawing.15" ShapeID="_x0000_i1028" DrawAspect="Content" ObjectID="_1666163304" r:id="rId23"/>
              </w:object>
            </w:r>
          </w:p>
          <w:p w14:paraId="12DE1F11" w14:textId="77777777" w:rsidR="006157D0" w:rsidRPr="00FC7D03" w:rsidRDefault="006157D0" w:rsidP="003C144F">
            <w:pPr>
              <w:pStyle w:val="Geenafstand"/>
              <w:rPr>
                <w:sz w:val="20"/>
                <w:szCs w:val="20"/>
              </w:rPr>
            </w:pPr>
          </w:p>
          <w:p w14:paraId="6E5A8280" w14:textId="77777777" w:rsidR="006157D0" w:rsidRPr="0084066B" w:rsidRDefault="006157D0" w:rsidP="003C144F">
            <w:pPr>
              <w:pStyle w:val="Geenafstand"/>
              <w:rPr>
                <w:b/>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6</w:t>
            </w:r>
            <w:r w:rsidRPr="000A19A1">
              <w:rPr>
                <w:b/>
                <w:sz w:val="20"/>
                <w:szCs w:val="20"/>
              </w:rPr>
              <w:fldChar w:fldCharType="end"/>
            </w:r>
            <w:r w:rsidRPr="000A19A1">
              <w:rPr>
                <w:b/>
                <w:sz w:val="20"/>
                <w:szCs w:val="20"/>
              </w:rPr>
              <w:t>:</w:t>
            </w:r>
            <w:r>
              <w:rPr>
                <w:b/>
                <w:sz w:val="20"/>
                <w:szCs w:val="20"/>
              </w:rPr>
              <w:t xml:space="preserve"> </w:t>
            </w:r>
            <w:r w:rsidRPr="0084066B">
              <w:rPr>
                <w:b/>
                <w:sz w:val="20"/>
                <w:szCs w:val="20"/>
              </w:rPr>
              <w:t>draadverbinder type blauw-dubbel</w:t>
            </w:r>
          </w:p>
        </w:tc>
      </w:tr>
      <w:tr w:rsidR="006157D0" w:rsidRPr="00DB35C1" w14:paraId="65E87B4C" w14:textId="77777777" w:rsidTr="003C144F">
        <w:tc>
          <w:tcPr>
            <w:tcW w:w="1127" w:type="dxa"/>
          </w:tcPr>
          <w:p w14:paraId="2E669937" w14:textId="77777777" w:rsidR="006157D0" w:rsidRPr="00C06A23" w:rsidRDefault="006157D0" w:rsidP="003C144F">
            <w:pPr>
              <w:pStyle w:val="Geenafstand"/>
              <w:rPr>
                <w:rFonts w:ascii="Calibri" w:hAnsi="Calibri" w:cs="Calibri"/>
                <w:b/>
                <w:bCs/>
                <w:i/>
                <w:iCs/>
                <w:color w:val="000000"/>
                <w:sz w:val="16"/>
                <w:szCs w:val="16"/>
              </w:rPr>
            </w:pPr>
            <w:r w:rsidRPr="00C06A23">
              <w:rPr>
                <w:rFonts w:ascii="Calibri" w:hAnsi="Calibri" w:cs="Calibri"/>
                <w:b/>
                <w:bCs/>
                <w:i/>
                <w:iCs/>
                <w:color w:val="000000"/>
                <w:sz w:val="16"/>
                <w:szCs w:val="16"/>
              </w:rPr>
              <w:lastRenderedPageBreak/>
              <w:t>Toelichting:</w:t>
            </w:r>
          </w:p>
        </w:tc>
        <w:tc>
          <w:tcPr>
            <w:tcW w:w="7938" w:type="dxa"/>
            <w:gridSpan w:val="3"/>
          </w:tcPr>
          <w:p w14:paraId="3110A075" w14:textId="77777777" w:rsidR="006157D0" w:rsidRPr="00C06A23" w:rsidRDefault="006157D0" w:rsidP="003C144F">
            <w:pPr>
              <w:pStyle w:val="Geenafstand"/>
              <w:rPr>
                <w:bCs/>
                <w:i/>
                <w:sz w:val="16"/>
                <w:szCs w:val="16"/>
              </w:rPr>
            </w:pPr>
            <w:r w:rsidRPr="00C06A23">
              <w:rPr>
                <w:bCs/>
                <w:i/>
                <w:sz w:val="16"/>
                <w:szCs w:val="16"/>
              </w:rPr>
              <w:t xml:space="preserve">De bedrading die aangesloten wordt </w:t>
            </w:r>
            <w:r>
              <w:rPr>
                <w:bCs/>
                <w:i/>
                <w:sz w:val="16"/>
                <w:szCs w:val="16"/>
              </w:rPr>
              <w:t>op het Systeem is voorzien van één</w:t>
            </w:r>
            <w:r w:rsidRPr="00C06A23">
              <w:rPr>
                <w:bCs/>
                <w:i/>
                <w:sz w:val="16"/>
                <w:szCs w:val="16"/>
              </w:rPr>
              <w:t xml:space="preserve"> van deze draadverbinders</w:t>
            </w:r>
            <w:r>
              <w:rPr>
                <w:bCs/>
                <w:i/>
                <w:sz w:val="16"/>
                <w:szCs w:val="16"/>
              </w:rPr>
              <w:t>.</w:t>
            </w:r>
          </w:p>
        </w:tc>
      </w:tr>
      <w:tr w:rsidR="006157D0" w:rsidRPr="008C63BC" w14:paraId="4F9E6F02" w14:textId="77777777" w:rsidTr="003C144F">
        <w:tc>
          <w:tcPr>
            <w:tcW w:w="1127" w:type="dxa"/>
          </w:tcPr>
          <w:p w14:paraId="22CF07CD" w14:textId="77777777" w:rsidR="006157D0" w:rsidRPr="0041698D" w:rsidRDefault="006157D0" w:rsidP="003C144F">
            <w:pPr>
              <w:pStyle w:val="Geenafstand"/>
              <w:rPr>
                <w:sz w:val="20"/>
                <w:szCs w:val="20"/>
              </w:rPr>
            </w:pPr>
            <w:r w:rsidRPr="0041698D">
              <w:rPr>
                <w:sz w:val="20"/>
                <w:szCs w:val="20"/>
              </w:rPr>
              <w:t>R1.3</w:t>
            </w:r>
          </w:p>
        </w:tc>
        <w:tc>
          <w:tcPr>
            <w:tcW w:w="4395" w:type="dxa"/>
          </w:tcPr>
          <w:p w14:paraId="7B6AFA3E" w14:textId="77777777" w:rsidR="006157D0" w:rsidRPr="0041698D" w:rsidRDefault="006157D0" w:rsidP="003C144F">
            <w:pPr>
              <w:pStyle w:val="Geenafstand"/>
              <w:rPr>
                <w:sz w:val="20"/>
                <w:szCs w:val="20"/>
              </w:rPr>
            </w:pPr>
            <w:r w:rsidRPr="0041698D">
              <w:rPr>
                <w:sz w:val="20"/>
                <w:szCs w:val="20"/>
              </w:rPr>
              <w:t>Het Systeem dient geplaatst te kunnen worden B-relaisrek en/of montagerail in de ProRail installatie.</w:t>
            </w:r>
          </w:p>
        </w:tc>
        <w:tc>
          <w:tcPr>
            <w:tcW w:w="1275" w:type="dxa"/>
          </w:tcPr>
          <w:p w14:paraId="520F1442" w14:textId="77777777" w:rsidR="006157D0" w:rsidRPr="0041698D" w:rsidRDefault="006157D0" w:rsidP="003C144F">
            <w:pPr>
              <w:pStyle w:val="Geenafstand"/>
              <w:rPr>
                <w:bCs/>
                <w:sz w:val="20"/>
                <w:szCs w:val="20"/>
              </w:rPr>
            </w:pPr>
            <w:r w:rsidRPr="0041698D">
              <w:rPr>
                <w:bCs/>
                <w:sz w:val="20"/>
                <w:szCs w:val="20"/>
              </w:rPr>
              <w:t>R1</w:t>
            </w:r>
          </w:p>
        </w:tc>
        <w:tc>
          <w:tcPr>
            <w:tcW w:w="2268" w:type="dxa"/>
          </w:tcPr>
          <w:p w14:paraId="27890C02" w14:textId="77777777" w:rsidR="006157D0" w:rsidRPr="00C06A23" w:rsidRDefault="006157D0" w:rsidP="003C144F">
            <w:pPr>
              <w:pStyle w:val="Geenafstand"/>
              <w:rPr>
                <w:bCs/>
                <w:sz w:val="20"/>
                <w:szCs w:val="20"/>
                <w:lang w:val="en-GB"/>
              </w:rPr>
            </w:pPr>
            <w:r w:rsidRPr="00C06A23">
              <w:rPr>
                <w:sz w:val="20"/>
                <w:szCs w:val="20"/>
                <w:lang w:val="en-GB"/>
              </w:rPr>
              <w:t>R1.3.1, R1.3.2, R1.3.3, R1.3.4, R1.3.5, R1.3.6, R1.3.7, R1.3.8, R1.3.9, R1.3.10</w:t>
            </w:r>
          </w:p>
        </w:tc>
      </w:tr>
      <w:tr w:rsidR="006157D0" w:rsidRPr="00DB35C1" w14:paraId="46FC4B83" w14:textId="77777777" w:rsidTr="003C144F">
        <w:tc>
          <w:tcPr>
            <w:tcW w:w="1127" w:type="dxa"/>
          </w:tcPr>
          <w:p w14:paraId="0C15881B" w14:textId="77777777" w:rsidR="006157D0" w:rsidRPr="00595F64" w:rsidRDefault="006157D0" w:rsidP="003C144F">
            <w:pPr>
              <w:pStyle w:val="Geenafstand"/>
              <w:rPr>
                <w:rFonts w:ascii="Calibri" w:hAnsi="Calibri" w:cs="Calibri"/>
                <w:b/>
                <w:bCs/>
                <w:i/>
                <w:iCs/>
                <w:color w:val="000000"/>
                <w:sz w:val="16"/>
                <w:szCs w:val="16"/>
              </w:rPr>
            </w:pPr>
            <w:r w:rsidRPr="00595F64">
              <w:rPr>
                <w:rFonts w:ascii="Calibri" w:hAnsi="Calibri" w:cs="Calibri"/>
                <w:b/>
                <w:bCs/>
                <w:i/>
                <w:iCs/>
                <w:color w:val="000000"/>
                <w:sz w:val="16"/>
                <w:szCs w:val="16"/>
              </w:rPr>
              <w:t>Toelichting:</w:t>
            </w:r>
          </w:p>
        </w:tc>
        <w:tc>
          <w:tcPr>
            <w:tcW w:w="7938" w:type="dxa"/>
            <w:gridSpan w:val="3"/>
          </w:tcPr>
          <w:p w14:paraId="31132842" w14:textId="77777777" w:rsidR="006157D0" w:rsidRPr="00595F64" w:rsidRDefault="006157D0" w:rsidP="003C144F">
            <w:pPr>
              <w:pStyle w:val="Geenafstand"/>
              <w:rPr>
                <w:i/>
                <w:sz w:val="16"/>
                <w:szCs w:val="16"/>
              </w:rPr>
            </w:pPr>
            <w:r w:rsidRPr="00595F64">
              <w:rPr>
                <w:i/>
                <w:sz w:val="16"/>
                <w:szCs w:val="16"/>
              </w:rPr>
              <w:t>Een B-relaisrek is een rek in de ProRail installatie met specifieke ProRail kenmerken.</w:t>
            </w:r>
          </w:p>
        </w:tc>
      </w:tr>
      <w:tr w:rsidR="006157D0" w:rsidRPr="00DB35C1" w14:paraId="5B97F062" w14:textId="77777777" w:rsidTr="003C144F">
        <w:tc>
          <w:tcPr>
            <w:tcW w:w="1127" w:type="dxa"/>
          </w:tcPr>
          <w:p w14:paraId="57E9AAC5" w14:textId="77777777" w:rsidR="006157D0" w:rsidRPr="00BB69DC" w:rsidRDefault="006157D0" w:rsidP="003C144F">
            <w:pPr>
              <w:pStyle w:val="Geenafstand"/>
            </w:pPr>
            <w:r>
              <w:lastRenderedPageBreak/>
              <w:t>R1.3.1</w:t>
            </w:r>
          </w:p>
        </w:tc>
        <w:tc>
          <w:tcPr>
            <w:tcW w:w="4395" w:type="dxa"/>
            <w:vAlign w:val="center"/>
          </w:tcPr>
          <w:p w14:paraId="3A491AAA" w14:textId="77777777" w:rsidR="006157D0" w:rsidRPr="005F48C3" w:rsidRDefault="006157D0" w:rsidP="003C144F">
            <w:pPr>
              <w:pStyle w:val="Geenafstand"/>
              <w:rPr>
                <w:sz w:val="20"/>
                <w:szCs w:val="20"/>
              </w:rPr>
            </w:pPr>
            <w:r w:rsidRPr="005F48C3">
              <w:rPr>
                <w:sz w:val="20"/>
                <w:szCs w:val="20"/>
              </w:rPr>
              <w:t>Het Systeem dient door middel van een B2 montageplaat geplaatst te kunnen worden in een B-relaisrek.</w:t>
            </w:r>
          </w:p>
        </w:tc>
        <w:tc>
          <w:tcPr>
            <w:tcW w:w="1275" w:type="dxa"/>
          </w:tcPr>
          <w:p w14:paraId="2190B018" w14:textId="77777777" w:rsidR="006157D0" w:rsidRPr="005F48C3" w:rsidRDefault="006157D0" w:rsidP="003C144F">
            <w:pPr>
              <w:pStyle w:val="Geenafstand"/>
              <w:rPr>
                <w:bCs/>
                <w:sz w:val="20"/>
                <w:szCs w:val="20"/>
              </w:rPr>
            </w:pPr>
            <w:r>
              <w:rPr>
                <w:bCs/>
                <w:sz w:val="20"/>
                <w:szCs w:val="20"/>
              </w:rPr>
              <w:t>R1.3</w:t>
            </w:r>
          </w:p>
        </w:tc>
        <w:tc>
          <w:tcPr>
            <w:tcW w:w="2268" w:type="dxa"/>
          </w:tcPr>
          <w:p w14:paraId="46C0555F" w14:textId="77777777" w:rsidR="006157D0" w:rsidRPr="00BB69DC" w:rsidRDefault="006157D0" w:rsidP="003C144F">
            <w:pPr>
              <w:pStyle w:val="Geenafstand"/>
              <w:rPr>
                <w:bCs/>
              </w:rPr>
            </w:pPr>
          </w:p>
        </w:tc>
      </w:tr>
      <w:tr w:rsidR="006157D0" w:rsidRPr="00DB35C1" w14:paraId="6EB7BD06" w14:textId="77777777" w:rsidTr="003C144F">
        <w:tc>
          <w:tcPr>
            <w:tcW w:w="1127" w:type="dxa"/>
            <w:tcBorders>
              <w:bottom w:val="nil"/>
            </w:tcBorders>
          </w:tcPr>
          <w:p w14:paraId="6EEDB564" w14:textId="77777777" w:rsidR="006157D0" w:rsidRPr="00BB69DC" w:rsidRDefault="006157D0" w:rsidP="003C144F">
            <w:pPr>
              <w:pStyle w:val="Geenafstand"/>
            </w:pPr>
            <w:r>
              <w:t>R1.3.2</w:t>
            </w:r>
          </w:p>
        </w:tc>
        <w:tc>
          <w:tcPr>
            <w:tcW w:w="4395" w:type="dxa"/>
            <w:vAlign w:val="center"/>
          </w:tcPr>
          <w:p w14:paraId="3054BCB5"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die voldoet aan </w:t>
            </w:r>
            <w:r>
              <w:rPr>
                <w:sz w:val="20"/>
                <w:szCs w:val="20"/>
              </w:rPr>
              <w:t>figuur 7</w:t>
            </w:r>
            <w:r w:rsidRPr="005F48C3">
              <w:rPr>
                <w:sz w:val="20"/>
                <w:szCs w:val="20"/>
              </w:rPr>
              <w:t xml:space="preserve">, inclusief de aangegeven gaten. </w:t>
            </w:r>
          </w:p>
        </w:tc>
        <w:tc>
          <w:tcPr>
            <w:tcW w:w="1275" w:type="dxa"/>
          </w:tcPr>
          <w:p w14:paraId="3DD83D80" w14:textId="77777777" w:rsidR="006157D0" w:rsidRPr="005F48C3" w:rsidRDefault="006157D0" w:rsidP="003C144F">
            <w:pPr>
              <w:pStyle w:val="Geenafstand"/>
              <w:rPr>
                <w:bCs/>
                <w:sz w:val="20"/>
                <w:szCs w:val="20"/>
              </w:rPr>
            </w:pPr>
            <w:r>
              <w:rPr>
                <w:bCs/>
                <w:sz w:val="20"/>
                <w:szCs w:val="20"/>
              </w:rPr>
              <w:t>R1.3</w:t>
            </w:r>
          </w:p>
        </w:tc>
        <w:tc>
          <w:tcPr>
            <w:tcW w:w="2268" w:type="dxa"/>
          </w:tcPr>
          <w:p w14:paraId="2BBC37DC" w14:textId="77777777" w:rsidR="006157D0" w:rsidRPr="00BB69DC" w:rsidRDefault="006157D0" w:rsidP="003C144F">
            <w:pPr>
              <w:pStyle w:val="Geenafstand"/>
              <w:rPr>
                <w:bCs/>
              </w:rPr>
            </w:pPr>
          </w:p>
        </w:tc>
      </w:tr>
      <w:tr w:rsidR="006157D0" w:rsidRPr="00DB35C1" w14:paraId="49B44368" w14:textId="77777777" w:rsidTr="003C144F">
        <w:tc>
          <w:tcPr>
            <w:tcW w:w="1127" w:type="dxa"/>
            <w:tcBorders>
              <w:top w:val="nil"/>
            </w:tcBorders>
          </w:tcPr>
          <w:p w14:paraId="19DB81AC" w14:textId="77777777" w:rsidR="006157D0" w:rsidRPr="00330A24" w:rsidRDefault="006157D0" w:rsidP="003C144F">
            <w:pPr>
              <w:pStyle w:val="Geenafstand"/>
              <w:rPr>
                <w:sz w:val="20"/>
                <w:szCs w:val="20"/>
              </w:rPr>
            </w:pPr>
          </w:p>
        </w:tc>
        <w:tc>
          <w:tcPr>
            <w:tcW w:w="7938" w:type="dxa"/>
            <w:gridSpan w:val="3"/>
            <w:vAlign w:val="center"/>
          </w:tcPr>
          <w:p w14:paraId="150A6BF1" w14:textId="77777777" w:rsidR="006157D0" w:rsidRPr="00330A24" w:rsidRDefault="006157D0" w:rsidP="003C144F">
            <w:pPr>
              <w:pStyle w:val="Geenafstand"/>
              <w:rPr>
                <w:b/>
                <w:sz w:val="20"/>
                <w:szCs w:val="20"/>
              </w:rPr>
            </w:pPr>
            <w:r>
              <w:object w:dxaOrig="11100" w:dyaOrig="15931" w14:anchorId="6B3E9858">
                <v:shape id="_x0000_i1029" type="#_x0000_t75" style="width:333.55pt;height:479.5pt" o:ole="">
                  <v:imagedata r:id="rId24" o:title=""/>
                </v:shape>
                <o:OLEObject Type="Embed" ProgID="Visio.Drawing.15" ShapeID="_x0000_i1029" DrawAspect="Content" ObjectID="_1666163305" r:id="rId25"/>
              </w:object>
            </w:r>
          </w:p>
          <w:p w14:paraId="4BDBC8D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7</w:t>
            </w:r>
            <w:r w:rsidRPr="000A19A1">
              <w:rPr>
                <w:b/>
                <w:sz w:val="20"/>
                <w:szCs w:val="20"/>
              </w:rPr>
              <w:fldChar w:fldCharType="end"/>
            </w:r>
            <w:r w:rsidRPr="000A19A1">
              <w:rPr>
                <w:b/>
                <w:sz w:val="20"/>
                <w:szCs w:val="20"/>
              </w:rPr>
              <w:t>:</w:t>
            </w:r>
            <w:r w:rsidRPr="00330A24">
              <w:rPr>
                <w:b/>
                <w:sz w:val="20"/>
                <w:szCs w:val="20"/>
              </w:rPr>
              <w:t xml:space="preserve"> maatvoering van B2 montageplaat</w:t>
            </w:r>
          </w:p>
        </w:tc>
      </w:tr>
      <w:tr w:rsidR="006157D0" w:rsidRPr="00DB35C1" w14:paraId="30D84C8D" w14:textId="77777777" w:rsidTr="003C144F">
        <w:trPr>
          <w:trHeight w:val="432"/>
        </w:trPr>
        <w:tc>
          <w:tcPr>
            <w:tcW w:w="1127" w:type="dxa"/>
            <w:tcBorders>
              <w:top w:val="nil"/>
            </w:tcBorders>
          </w:tcPr>
          <w:p w14:paraId="238AD72E" w14:textId="77777777" w:rsidR="006157D0" w:rsidRPr="00167CC0" w:rsidRDefault="006157D0" w:rsidP="003C144F">
            <w:pPr>
              <w:pStyle w:val="Geenafstand"/>
              <w:rPr>
                <w:b/>
                <w:i/>
                <w:sz w:val="16"/>
                <w:szCs w:val="16"/>
              </w:rPr>
            </w:pPr>
            <w:r w:rsidRPr="00167CC0">
              <w:rPr>
                <w:b/>
                <w:i/>
                <w:sz w:val="16"/>
                <w:szCs w:val="16"/>
              </w:rPr>
              <w:t>Toelichting:</w:t>
            </w:r>
          </w:p>
        </w:tc>
        <w:tc>
          <w:tcPr>
            <w:tcW w:w="7938" w:type="dxa"/>
            <w:gridSpan w:val="3"/>
            <w:vAlign w:val="center"/>
          </w:tcPr>
          <w:p w14:paraId="206DD6DB" w14:textId="77777777" w:rsidR="006157D0" w:rsidRPr="00167CC0" w:rsidRDefault="006157D0" w:rsidP="003C144F">
            <w:pPr>
              <w:pStyle w:val="Geenafstand"/>
              <w:rPr>
                <w:i/>
                <w:sz w:val="16"/>
                <w:szCs w:val="16"/>
              </w:rPr>
            </w:pPr>
            <w:r w:rsidRPr="00167CC0">
              <w:rPr>
                <w:i/>
                <w:sz w:val="16"/>
                <w:szCs w:val="16"/>
              </w:rPr>
              <w:t>In de B2 montageplaat mogen aanvullende bevestigingspunten aangebracht worden voor betreffende onderdelen van het systeem</w:t>
            </w:r>
            <w:r>
              <w:rPr>
                <w:i/>
                <w:sz w:val="16"/>
                <w:szCs w:val="16"/>
              </w:rPr>
              <w:t>.</w:t>
            </w:r>
          </w:p>
        </w:tc>
      </w:tr>
      <w:tr w:rsidR="006157D0" w:rsidRPr="00DB35C1" w14:paraId="2AA5D175" w14:textId="77777777" w:rsidTr="003C144F">
        <w:tc>
          <w:tcPr>
            <w:tcW w:w="1127" w:type="dxa"/>
          </w:tcPr>
          <w:p w14:paraId="74FD9184" w14:textId="77777777" w:rsidR="006157D0" w:rsidRPr="00BB69DC" w:rsidRDefault="006157D0" w:rsidP="003C144F">
            <w:pPr>
              <w:pStyle w:val="Geenafstand"/>
            </w:pPr>
            <w:r>
              <w:lastRenderedPageBreak/>
              <w:t>R1.3.3</w:t>
            </w:r>
          </w:p>
        </w:tc>
        <w:tc>
          <w:tcPr>
            <w:tcW w:w="4395" w:type="dxa"/>
            <w:vAlign w:val="center"/>
          </w:tcPr>
          <w:p w14:paraId="3EC45C0E" w14:textId="77777777" w:rsidR="006157D0" w:rsidRPr="005F48C3" w:rsidRDefault="006157D0" w:rsidP="003C144F">
            <w:pPr>
              <w:pStyle w:val="Geenafstand"/>
              <w:rPr>
                <w:sz w:val="20"/>
                <w:szCs w:val="20"/>
              </w:rPr>
            </w:pPr>
            <w:r w:rsidRPr="005F48C3">
              <w:rPr>
                <w:sz w:val="20"/>
                <w:szCs w:val="20"/>
              </w:rPr>
              <w:t xml:space="preserve">Het Systeem op een B2 montageplaat dient geplaatst te zijn op een plaat van 3 </w:t>
            </w:r>
            <w:r>
              <w:rPr>
                <w:sz w:val="20"/>
                <w:szCs w:val="20"/>
              </w:rPr>
              <w:t xml:space="preserve">millimeter </w:t>
            </w:r>
            <w:r w:rsidRPr="005F48C3">
              <w:rPr>
                <w:sz w:val="20"/>
                <w:szCs w:val="20"/>
              </w:rPr>
              <w:t>gecoat staal of van een materiaal met vergelijkbare sterkte.</w:t>
            </w:r>
          </w:p>
        </w:tc>
        <w:tc>
          <w:tcPr>
            <w:tcW w:w="1275" w:type="dxa"/>
          </w:tcPr>
          <w:p w14:paraId="0E0C5C88" w14:textId="77777777" w:rsidR="006157D0" w:rsidRPr="005F48C3" w:rsidRDefault="006157D0" w:rsidP="003C144F">
            <w:pPr>
              <w:pStyle w:val="Geenafstand"/>
              <w:rPr>
                <w:bCs/>
                <w:sz w:val="20"/>
                <w:szCs w:val="20"/>
              </w:rPr>
            </w:pPr>
            <w:r>
              <w:rPr>
                <w:bCs/>
                <w:sz w:val="20"/>
                <w:szCs w:val="20"/>
              </w:rPr>
              <w:t>R1.3</w:t>
            </w:r>
          </w:p>
        </w:tc>
        <w:tc>
          <w:tcPr>
            <w:tcW w:w="2268" w:type="dxa"/>
          </w:tcPr>
          <w:p w14:paraId="0B467FE9" w14:textId="77777777" w:rsidR="006157D0" w:rsidRPr="00BB69DC" w:rsidRDefault="006157D0" w:rsidP="003C144F">
            <w:pPr>
              <w:pStyle w:val="Geenafstand"/>
              <w:rPr>
                <w:bCs/>
              </w:rPr>
            </w:pPr>
          </w:p>
        </w:tc>
      </w:tr>
      <w:tr w:rsidR="006157D0" w:rsidRPr="00DB35C1" w14:paraId="5BC97C4E" w14:textId="77777777" w:rsidTr="003C144F">
        <w:tc>
          <w:tcPr>
            <w:tcW w:w="1127" w:type="dxa"/>
          </w:tcPr>
          <w:p w14:paraId="366137BE" w14:textId="77777777" w:rsidR="006157D0" w:rsidRPr="00BB69DC" w:rsidRDefault="006157D0" w:rsidP="003C144F">
            <w:pPr>
              <w:pStyle w:val="Geenafstand"/>
            </w:pPr>
            <w:r>
              <w:t>R1.3.4</w:t>
            </w:r>
          </w:p>
        </w:tc>
        <w:tc>
          <w:tcPr>
            <w:tcW w:w="4395" w:type="dxa"/>
          </w:tcPr>
          <w:p w14:paraId="4AA43D61"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voorzijde van het Systeem te bevatten volgens </w:t>
            </w:r>
            <w:r>
              <w:rPr>
                <w:sz w:val="20"/>
                <w:szCs w:val="20"/>
              </w:rPr>
              <w:t>figuur 8</w:t>
            </w:r>
            <w:r w:rsidRPr="00330A24">
              <w:rPr>
                <w:sz w:val="20"/>
                <w:szCs w:val="20"/>
              </w:rPr>
              <w:t>.</w:t>
            </w:r>
          </w:p>
        </w:tc>
        <w:tc>
          <w:tcPr>
            <w:tcW w:w="1275" w:type="dxa"/>
          </w:tcPr>
          <w:p w14:paraId="19D38569" w14:textId="77777777" w:rsidR="006157D0" w:rsidRPr="005F48C3" w:rsidRDefault="006157D0" w:rsidP="003C144F">
            <w:pPr>
              <w:pStyle w:val="Geenafstand"/>
              <w:rPr>
                <w:bCs/>
                <w:sz w:val="20"/>
                <w:szCs w:val="20"/>
              </w:rPr>
            </w:pPr>
            <w:r>
              <w:rPr>
                <w:bCs/>
                <w:sz w:val="20"/>
                <w:szCs w:val="20"/>
              </w:rPr>
              <w:t>R1.3</w:t>
            </w:r>
          </w:p>
        </w:tc>
        <w:tc>
          <w:tcPr>
            <w:tcW w:w="2268" w:type="dxa"/>
          </w:tcPr>
          <w:p w14:paraId="62B1D872" w14:textId="77777777" w:rsidR="006157D0" w:rsidRPr="00BB69DC" w:rsidRDefault="006157D0" w:rsidP="003C144F">
            <w:pPr>
              <w:pStyle w:val="Geenafstand"/>
              <w:rPr>
                <w:bCs/>
              </w:rPr>
            </w:pPr>
          </w:p>
        </w:tc>
      </w:tr>
      <w:tr w:rsidR="006157D0" w:rsidRPr="00DB35C1" w14:paraId="7F792886" w14:textId="77777777" w:rsidTr="003C144F">
        <w:tc>
          <w:tcPr>
            <w:tcW w:w="1127" w:type="dxa"/>
          </w:tcPr>
          <w:p w14:paraId="5BB2B5F1" w14:textId="77777777" w:rsidR="006157D0" w:rsidRPr="00330A24" w:rsidRDefault="006157D0" w:rsidP="003C144F">
            <w:pPr>
              <w:pStyle w:val="Geenafstand"/>
              <w:rPr>
                <w:sz w:val="20"/>
                <w:szCs w:val="20"/>
              </w:rPr>
            </w:pPr>
          </w:p>
        </w:tc>
        <w:tc>
          <w:tcPr>
            <w:tcW w:w="7938" w:type="dxa"/>
            <w:gridSpan w:val="3"/>
          </w:tcPr>
          <w:p w14:paraId="71FAD72F" w14:textId="77777777" w:rsidR="006157D0" w:rsidRPr="00330A24" w:rsidRDefault="006157D0" w:rsidP="003C144F">
            <w:pPr>
              <w:pStyle w:val="Geenafstand"/>
              <w:rPr>
                <w:sz w:val="20"/>
                <w:szCs w:val="20"/>
              </w:rPr>
            </w:pPr>
            <w:r w:rsidRPr="00330A24">
              <w:rPr>
                <w:sz w:val="20"/>
                <w:szCs w:val="20"/>
              </w:rPr>
              <w:object w:dxaOrig="6931" w:dyaOrig="6316" w14:anchorId="5B675AFB">
                <v:shape id="_x0000_i1030" type="#_x0000_t75" style="width:264.75pt;height:241.9pt" o:ole="">
                  <v:imagedata r:id="rId26" o:title=""/>
                </v:shape>
                <o:OLEObject Type="Embed" ProgID="Visio.Drawing.15" ShapeID="_x0000_i1030" DrawAspect="Content" ObjectID="_1666163306" r:id="rId27"/>
              </w:object>
            </w:r>
          </w:p>
          <w:p w14:paraId="3F1E10D9"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8</w:t>
            </w:r>
            <w:r w:rsidRPr="000A19A1">
              <w:rPr>
                <w:b/>
                <w:sz w:val="20"/>
                <w:szCs w:val="20"/>
              </w:rPr>
              <w:fldChar w:fldCharType="end"/>
            </w:r>
            <w:r w:rsidRPr="000A19A1">
              <w:rPr>
                <w:b/>
                <w:sz w:val="20"/>
                <w:szCs w:val="20"/>
              </w:rPr>
              <w:t>:</w:t>
            </w:r>
            <w:r>
              <w:rPr>
                <w:b/>
                <w:sz w:val="20"/>
                <w:szCs w:val="20"/>
              </w:rPr>
              <w:t xml:space="preserve"> </w:t>
            </w:r>
            <w:r w:rsidRPr="00330A24">
              <w:rPr>
                <w:b/>
                <w:sz w:val="20"/>
                <w:szCs w:val="20"/>
              </w:rPr>
              <w:t>maximale afmetingen voorzijde van het Systeem</w:t>
            </w:r>
          </w:p>
        </w:tc>
      </w:tr>
      <w:tr w:rsidR="006157D0" w:rsidRPr="00DB35C1" w14:paraId="12F90BFD" w14:textId="77777777" w:rsidTr="003C144F">
        <w:tc>
          <w:tcPr>
            <w:tcW w:w="1127" w:type="dxa"/>
          </w:tcPr>
          <w:p w14:paraId="661498C2" w14:textId="77777777" w:rsidR="006157D0" w:rsidRPr="00330A24" w:rsidRDefault="006157D0" w:rsidP="003C144F">
            <w:pPr>
              <w:pStyle w:val="Geenafstand"/>
              <w:rPr>
                <w:sz w:val="20"/>
                <w:szCs w:val="20"/>
              </w:rPr>
            </w:pPr>
            <w:r>
              <w:t>R1.3.5</w:t>
            </w:r>
          </w:p>
        </w:tc>
        <w:tc>
          <w:tcPr>
            <w:tcW w:w="4395" w:type="dxa"/>
          </w:tcPr>
          <w:p w14:paraId="3F3542E3" w14:textId="77777777" w:rsidR="006157D0" w:rsidRPr="00330A24" w:rsidRDefault="006157D0" w:rsidP="003C144F">
            <w:pPr>
              <w:pStyle w:val="Geenafstand"/>
              <w:rPr>
                <w:sz w:val="20"/>
                <w:szCs w:val="20"/>
              </w:rPr>
            </w:pPr>
            <w:r w:rsidRPr="00330A24">
              <w:rPr>
                <w:sz w:val="20"/>
                <w:szCs w:val="20"/>
              </w:rPr>
              <w:t xml:space="preserve">Het Systeem op een B2 montageplaat dient een maximale afmetingen aan de achterzijde van het Systeem te bevatten volgens </w:t>
            </w:r>
            <w:r>
              <w:rPr>
                <w:sz w:val="20"/>
                <w:szCs w:val="20"/>
              </w:rPr>
              <w:t>figuur 9</w:t>
            </w:r>
            <w:r w:rsidRPr="00330A24">
              <w:rPr>
                <w:sz w:val="20"/>
                <w:szCs w:val="20"/>
              </w:rPr>
              <w:t>.</w:t>
            </w:r>
          </w:p>
        </w:tc>
        <w:tc>
          <w:tcPr>
            <w:tcW w:w="1275" w:type="dxa"/>
          </w:tcPr>
          <w:p w14:paraId="7953D454" w14:textId="77777777" w:rsidR="006157D0" w:rsidRPr="00330A24" w:rsidRDefault="006157D0" w:rsidP="003C144F">
            <w:pPr>
              <w:pStyle w:val="Geenafstand"/>
              <w:rPr>
                <w:bCs/>
                <w:sz w:val="20"/>
                <w:szCs w:val="20"/>
              </w:rPr>
            </w:pPr>
            <w:r>
              <w:rPr>
                <w:bCs/>
                <w:sz w:val="20"/>
                <w:szCs w:val="20"/>
              </w:rPr>
              <w:t>R1.3</w:t>
            </w:r>
          </w:p>
        </w:tc>
        <w:tc>
          <w:tcPr>
            <w:tcW w:w="2268" w:type="dxa"/>
          </w:tcPr>
          <w:p w14:paraId="2005A0DD" w14:textId="77777777" w:rsidR="006157D0" w:rsidRPr="00330A24" w:rsidRDefault="006157D0" w:rsidP="003C144F">
            <w:pPr>
              <w:pStyle w:val="Geenafstand"/>
              <w:rPr>
                <w:bCs/>
                <w:sz w:val="20"/>
                <w:szCs w:val="20"/>
              </w:rPr>
            </w:pPr>
          </w:p>
        </w:tc>
      </w:tr>
      <w:tr w:rsidR="006157D0" w:rsidRPr="00DB35C1" w14:paraId="38A076FE" w14:textId="77777777" w:rsidTr="003C144F">
        <w:tc>
          <w:tcPr>
            <w:tcW w:w="1127" w:type="dxa"/>
          </w:tcPr>
          <w:p w14:paraId="774DAA3F" w14:textId="77777777" w:rsidR="006157D0" w:rsidRPr="00330A24" w:rsidRDefault="006157D0" w:rsidP="003C144F">
            <w:pPr>
              <w:pStyle w:val="Geenafstand"/>
              <w:rPr>
                <w:sz w:val="20"/>
                <w:szCs w:val="20"/>
              </w:rPr>
            </w:pPr>
          </w:p>
        </w:tc>
        <w:tc>
          <w:tcPr>
            <w:tcW w:w="7938" w:type="dxa"/>
            <w:gridSpan w:val="3"/>
          </w:tcPr>
          <w:p w14:paraId="79891BB5" w14:textId="77777777" w:rsidR="006157D0" w:rsidRPr="00330A24" w:rsidRDefault="006157D0" w:rsidP="003C144F">
            <w:pPr>
              <w:pStyle w:val="Geenafstand"/>
              <w:rPr>
                <w:sz w:val="20"/>
                <w:szCs w:val="20"/>
              </w:rPr>
            </w:pPr>
            <w:r w:rsidRPr="00330A24">
              <w:rPr>
                <w:sz w:val="20"/>
                <w:szCs w:val="20"/>
              </w:rPr>
              <w:object w:dxaOrig="5580" w:dyaOrig="5716" w14:anchorId="271A487F">
                <v:shape id="_x0000_i1031" type="#_x0000_t75" style="width:226.55pt;height:231.5pt" o:ole="">
                  <v:imagedata r:id="rId28" o:title=""/>
                </v:shape>
                <o:OLEObject Type="Embed" ProgID="Visio.Drawing.15" ShapeID="_x0000_i1031" DrawAspect="Content" ObjectID="_1666163307" r:id="rId29"/>
              </w:object>
            </w:r>
          </w:p>
          <w:p w14:paraId="1BF8F374" w14:textId="77777777" w:rsidR="006157D0" w:rsidRPr="00330A24" w:rsidRDefault="006157D0" w:rsidP="003C144F">
            <w:pPr>
              <w:pStyle w:val="Geenafstand"/>
              <w:rPr>
                <w:bCs/>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9</w:t>
            </w:r>
            <w:r w:rsidRPr="000A19A1">
              <w:rPr>
                <w:b/>
                <w:sz w:val="20"/>
                <w:szCs w:val="20"/>
              </w:rPr>
              <w:fldChar w:fldCharType="end"/>
            </w:r>
            <w:r w:rsidRPr="000A19A1">
              <w:rPr>
                <w:b/>
                <w:sz w:val="20"/>
                <w:szCs w:val="20"/>
              </w:rPr>
              <w:t>:</w:t>
            </w:r>
            <w:r>
              <w:rPr>
                <w:b/>
                <w:sz w:val="20"/>
                <w:szCs w:val="20"/>
              </w:rPr>
              <w:t xml:space="preserve"> </w:t>
            </w:r>
            <w:r w:rsidRPr="00330A24">
              <w:rPr>
                <w:b/>
                <w:noProof/>
                <w:sz w:val="20"/>
                <w:szCs w:val="20"/>
              </w:rPr>
              <w:t xml:space="preserve">maximale afmetingen achterzijde </w:t>
            </w:r>
            <w:r w:rsidRPr="00330A24">
              <w:rPr>
                <w:b/>
                <w:sz w:val="20"/>
                <w:szCs w:val="20"/>
              </w:rPr>
              <w:t>van het Systeem</w:t>
            </w:r>
          </w:p>
        </w:tc>
      </w:tr>
      <w:tr w:rsidR="006157D0" w:rsidRPr="00DB35C1" w14:paraId="1A1C2FBD" w14:textId="77777777" w:rsidTr="003C144F">
        <w:tc>
          <w:tcPr>
            <w:tcW w:w="1127" w:type="dxa"/>
          </w:tcPr>
          <w:p w14:paraId="7F01BD8B" w14:textId="77777777" w:rsidR="006157D0" w:rsidRPr="00BB69DC" w:rsidRDefault="006157D0" w:rsidP="003C144F">
            <w:pPr>
              <w:pStyle w:val="Geenafstand"/>
            </w:pPr>
            <w:r>
              <w:t>R1.3.6</w:t>
            </w:r>
          </w:p>
        </w:tc>
        <w:tc>
          <w:tcPr>
            <w:tcW w:w="4395" w:type="dxa"/>
          </w:tcPr>
          <w:p w14:paraId="00D18472" w14:textId="77777777" w:rsidR="006157D0" w:rsidRPr="00330A24" w:rsidRDefault="006157D0" w:rsidP="003C144F">
            <w:pPr>
              <w:pStyle w:val="Geenafstand"/>
              <w:rPr>
                <w:sz w:val="20"/>
                <w:szCs w:val="20"/>
              </w:rPr>
            </w:pPr>
            <w:r w:rsidRPr="00330A24">
              <w:rPr>
                <w:sz w:val="20"/>
                <w:szCs w:val="20"/>
              </w:rPr>
              <w:t xml:space="preserve">Het Systeem op een B2 montageplaat dient op de voorzijde en de achterzijde een vrije ruimte te bevatten voor rekbenaming </w:t>
            </w:r>
            <w:r>
              <w:rPr>
                <w:sz w:val="20"/>
                <w:szCs w:val="20"/>
              </w:rPr>
              <w:t>volgens figuur 10.</w:t>
            </w:r>
          </w:p>
        </w:tc>
        <w:tc>
          <w:tcPr>
            <w:tcW w:w="1275" w:type="dxa"/>
          </w:tcPr>
          <w:p w14:paraId="00D2C224" w14:textId="77777777" w:rsidR="006157D0" w:rsidRPr="005F48C3" w:rsidRDefault="006157D0" w:rsidP="003C144F">
            <w:pPr>
              <w:pStyle w:val="Geenafstand"/>
              <w:rPr>
                <w:bCs/>
                <w:sz w:val="20"/>
                <w:szCs w:val="20"/>
              </w:rPr>
            </w:pPr>
            <w:r>
              <w:rPr>
                <w:bCs/>
                <w:sz w:val="20"/>
                <w:szCs w:val="20"/>
              </w:rPr>
              <w:t>R1.3</w:t>
            </w:r>
          </w:p>
        </w:tc>
        <w:tc>
          <w:tcPr>
            <w:tcW w:w="2268" w:type="dxa"/>
          </w:tcPr>
          <w:p w14:paraId="306E7F73" w14:textId="77777777" w:rsidR="006157D0" w:rsidRPr="00BB69DC" w:rsidRDefault="006157D0" w:rsidP="003C144F">
            <w:pPr>
              <w:pStyle w:val="Geenafstand"/>
              <w:rPr>
                <w:bCs/>
              </w:rPr>
            </w:pPr>
          </w:p>
        </w:tc>
      </w:tr>
      <w:tr w:rsidR="006157D0" w:rsidRPr="00DB35C1" w14:paraId="78ECCA47" w14:textId="77777777" w:rsidTr="003C144F">
        <w:tc>
          <w:tcPr>
            <w:tcW w:w="1127" w:type="dxa"/>
          </w:tcPr>
          <w:p w14:paraId="46601F64" w14:textId="77777777" w:rsidR="006157D0" w:rsidRPr="00BB69DC" w:rsidRDefault="006157D0" w:rsidP="003C144F">
            <w:pPr>
              <w:pStyle w:val="Geenafstand"/>
            </w:pPr>
          </w:p>
        </w:tc>
        <w:tc>
          <w:tcPr>
            <w:tcW w:w="7938" w:type="dxa"/>
            <w:gridSpan w:val="3"/>
          </w:tcPr>
          <w:p w14:paraId="70A12A96" w14:textId="77777777" w:rsidR="006157D0" w:rsidRPr="00330A24" w:rsidRDefault="006157D0" w:rsidP="003C144F">
            <w:pPr>
              <w:pStyle w:val="Geenafstand"/>
              <w:rPr>
                <w:sz w:val="20"/>
                <w:szCs w:val="20"/>
              </w:rPr>
            </w:pPr>
            <w:r w:rsidRPr="00330A24">
              <w:rPr>
                <w:sz w:val="20"/>
                <w:szCs w:val="20"/>
              </w:rPr>
              <w:object w:dxaOrig="8536" w:dyaOrig="13456" w14:anchorId="365BE689">
                <v:shape id="_x0000_i1032" type="#_x0000_t75" style="width:303.05pt;height:474.3pt" o:ole="">
                  <v:imagedata r:id="rId30" o:title=""/>
                </v:shape>
                <o:OLEObject Type="Embed" ProgID="Visio.Drawing.15" ShapeID="_x0000_i1032" DrawAspect="Content" ObjectID="_1666163308" r:id="rId31"/>
              </w:object>
            </w:r>
          </w:p>
          <w:p w14:paraId="71EBAA2F" w14:textId="77777777" w:rsidR="006157D0" w:rsidRPr="00330A24" w:rsidRDefault="006157D0" w:rsidP="003C144F">
            <w:pPr>
              <w:pStyle w:val="Geenafstand"/>
              <w:rPr>
                <w:bCs/>
                <w:sz w:val="20"/>
                <w:szCs w:val="20"/>
              </w:rPr>
            </w:pPr>
            <w:bookmarkStart w:id="154" w:name="_Toc525039307"/>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10</w:t>
            </w:r>
            <w:r w:rsidRPr="000A19A1">
              <w:rPr>
                <w:b/>
                <w:sz w:val="20"/>
                <w:szCs w:val="20"/>
              </w:rPr>
              <w:fldChar w:fldCharType="end"/>
            </w:r>
            <w:r w:rsidRPr="000A19A1">
              <w:rPr>
                <w:b/>
                <w:sz w:val="20"/>
                <w:szCs w:val="20"/>
              </w:rPr>
              <w:t>:</w:t>
            </w:r>
            <w:r w:rsidRPr="00330A24">
              <w:rPr>
                <w:b/>
                <w:sz w:val="20"/>
                <w:szCs w:val="20"/>
              </w:rPr>
              <w:t xml:space="preserve"> ruimte voor rekbenaming</w:t>
            </w:r>
            <w:bookmarkEnd w:id="154"/>
          </w:p>
        </w:tc>
      </w:tr>
      <w:tr w:rsidR="006157D0" w:rsidRPr="00DB35C1" w14:paraId="230E77A4" w14:textId="77777777" w:rsidTr="003C144F">
        <w:tc>
          <w:tcPr>
            <w:tcW w:w="1127" w:type="dxa"/>
          </w:tcPr>
          <w:p w14:paraId="2F18F3B7"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6B4A78F0" w14:textId="77777777" w:rsidR="006157D0" w:rsidRPr="000B087E" w:rsidRDefault="006157D0" w:rsidP="003C144F">
            <w:pPr>
              <w:pStyle w:val="Geenafstand"/>
              <w:rPr>
                <w:i/>
                <w:sz w:val="16"/>
                <w:szCs w:val="16"/>
              </w:rPr>
            </w:pPr>
            <w:r w:rsidRPr="000B087E">
              <w:rPr>
                <w:i/>
                <w:sz w:val="16"/>
                <w:szCs w:val="16"/>
              </w:rPr>
              <w:t>De rekbenaming is de functiebenaming die locatie specifiek is en wordt aangebracht door een monteur wanneer het systeem is geïnstalleerd.</w:t>
            </w:r>
          </w:p>
        </w:tc>
      </w:tr>
      <w:tr w:rsidR="006157D0" w:rsidRPr="00DB35C1" w14:paraId="204CADA2" w14:textId="77777777" w:rsidTr="003C144F">
        <w:tc>
          <w:tcPr>
            <w:tcW w:w="1127" w:type="dxa"/>
          </w:tcPr>
          <w:p w14:paraId="7D108A25" w14:textId="77777777" w:rsidR="006157D0" w:rsidRPr="00FC7D03" w:rsidRDefault="006157D0" w:rsidP="003C144F">
            <w:pPr>
              <w:pStyle w:val="Geenafstand"/>
              <w:rPr>
                <w:b/>
                <w:sz w:val="20"/>
                <w:szCs w:val="20"/>
              </w:rPr>
            </w:pPr>
            <w:r>
              <w:t>R1.3.7</w:t>
            </w:r>
          </w:p>
        </w:tc>
        <w:tc>
          <w:tcPr>
            <w:tcW w:w="4395" w:type="dxa"/>
          </w:tcPr>
          <w:p w14:paraId="7E9096C9" w14:textId="77777777" w:rsidR="006157D0" w:rsidRPr="00FC7D03" w:rsidRDefault="006157D0" w:rsidP="003C144F">
            <w:pPr>
              <w:pStyle w:val="Geenafstand"/>
              <w:rPr>
                <w:sz w:val="20"/>
                <w:szCs w:val="20"/>
              </w:rPr>
            </w:pPr>
            <w:r w:rsidRPr="00FC7D03">
              <w:rPr>
                <w:sz w:val="20"/>
                <w:szCs w:val="20"/>
              </w:rPr>
              <w:t>Het Systeem op een B2 montageplaat dient aan de achterzijde van het Systeem aansluitingen te bevatten.</w:t>
            </w:r>
          </w:p>
        </w:tc>
        <w:tc>
          <w:tcPr>
            <w:tcW w:w="1275" w:type="dxa"/>
          </w:tcPr>
          <w:p w14:paraId="0BF5AC36" w14:textId="77777777" w:rsidR="006157D0" w:rsidRPr="00FC7D03" w:rsidRDefault="006157D0" w:rsidP="003C144F">
            <w:pPr>
              <w:pStyle w:val="Geenafstand"/>
              <w:rPr>
                <w:sz w:val="20"/>
                <w:szCs w:val="20"/>
              </w:rPr>
            </w:pPr>
            <w:r>
              <w:rPr>
                <w:bCs/>
                <w:sz w:val="20"/>
                <w:szCs w:val="20"/>
              </w:rPr>
              <w:t>R1.3</w:t>
            </w:r>
          </w:p>
        </w:tc>
        <w:tc>
          <w:tcPr>
            <w:tcW w:w="2268" w:type="dxa"/>
          </w:tcPr>
          <w:p w14:paraId="6ADC4B96" w14:textId="77777777" w:rsidR="006157D0" w:rsidRPr="00FC7D03" w:rsidRDefault="006157D0" w:rsidP="003C144F">
            <w:pPr>
              <w:pStyle w:val="Geenafstand"/>
              <w:rPr>
                <w:sz w:val="20"/>
                <w:szCs w:val="20"/>
              </w:rPr>
            </w:pPr>
          </w:p>
        </w:tc>
      </w:tr>
      <w:tr w:rsidR="006157D0" w:rsidRPr="00DB35C1" w14:paraId="18044F37" w14:textId="77777777" w:rsidTr="003C144F">
        <w:tc>
          <w:tcPr>
            <w:tcW w:w="1127" w:type="dxa"/>
          </w:tcPr>
          <w:p w14:paraId="38ADE84F" w14:textId="77777777" w:rsidR="006157D0" w:rsidRPr="000B087E" w:rsidRDefault="006157D0" w:rsidP="003C144F">
            <w:pPr>
              <w:pStyle w:val="Geenafstand"/>
              <w:rPr>
                <w:b/>
                <w:i/>
                <w:sz w:val="16"/>
                <w:szCs w:val="16"/>
              </w:rPr>
            </w:pPr>
            <w:r w:rsidRPr="000B087E">
              <w:rPr>
                <w:b/>
                <w:i/>
                <w:sz w:val="16"/>
                <w:szCs w:val="16"/>
              </w:rPr>
              <w:t>Toelichting:</w:t>
            </w:r>
          </w:p>
        </w:tc>
        <w:tc>
          <w:tcPr>
            <w:tcW w:w="7938" w:type="dxa"/>
            <w:gridSpan w:val="3"/>
          </w:tcPr>
          <w:p w14:paraId="02B5EAFB" w14:textId="77777777" w:rsidR="006157D0" w:rsidRPr="000B087E" w:rsidRDefault="006157D0" w:rsidP="003C144F">
            <w:pPr>
              <w:pStyle w:val="Geenafstand"/>
              <w:rPr>
                <w:i/>
                <w:sz w:val="16"/>
                <w:szCs w:val="16"/>
              </w:rPr>
            </w:pPr>
            <w:r w:rsidRPr="000B087E">
              <w:rPr>
                <w:i/>
                <w:sz w:val="16"/>
                <w:szCs w:val="16"/>
              </w:rPr>
              <w:t>De bedrading vanuit de ProRail installatie die wordt aangesloten op het Systeem is alleen aan de achterzijde aanwezig van de B2 montageplaat.</w:t>
            </w:r>
          </w:p>
        </w:tc>
      </w:tr>
      <w:tr w:rsidR="006157D0" w:rsidRPr="00DB35C1" w14:paraId="2C9F93CC" w14:textId="77777777" w:rsidTr="003C144F">
        <w:tc>
          <w:tcPr>
            <w:tcW w:w="1127" w:type="dxa"/>
          </w:tcPr>
          <w:p w14:paraId="785FB504" w14:textId="77777777" w:rsidR="006157D0" w:rsidRPr="00FC7D03" w:rsidRDefault="006157D0" w:rsidP="003C144F">
            <w:pPr>
              <w:pStyle w:val="Geenafstand"/>
              <w:rPr>
                <w:sz w:val="20"/>
                <w:szCs w:val="20"/>
              </w:rPr>
            </w:pPr>
            <w:r>
              <w:t>R1.3.8</w:t>
            </w:r>
          </w:p>
        </w:tc>
        <w:tc>
          <w:tcPr>
            <w:tcW w:w="4395" w:type="dxa"/>
          </w:tcPr>
          <w:p w14:paraId="0AB0489A" w14:textId="77777777" w:rsidR="006157D0" w:rsidRPr="005430B2" w:rsidRDefault="006157D0" w:rsidP="003C144F">
            <w:pPr>
              <w:pStyle w:val="Geenafstand"/>
              <w:rPr>
                <w:sz w:val="20"/>
                <w:szCs w:val="20"/>
              </w:rPr>
            </w:pPr>
            <w:r w:rsidRPr="005430B2">
              <w:rPr>
                <w:sz w:val="20"/>
                <w:szCs w:val="20"/>
              </w:rPr>
              <w:t>Het Systeem op een B2 montageplaat dient aansluitingen te bevatten die geplaatst zijn in de zo</w:t>
            </w:r>
            <w:r>
              <w:rPr>
                <w:sz w:val="20"/>
                <w:szCs w:val="20"/>
              </w:rPr>
              <w:t>ne voor de aansluitingen volgens figuur 11</w:t>
            </w:r>
            <w:r w:rsidRPr="005430B2">
              <w:rPr>
                <w:sz w:val="20"/>
                <w:szCs w:val="20"/>
              </w:rPr>
              <w:t>.</w:t>
            </w:r>
          </w:p>
        </w:tc>
        <w:tc>
          <w:tcPr>
            <w:tcW w:w="1275" w:type="dxa"/>
          </w:tcPr>
          <w:p w14:paraId="27DDF006" w14:textId="77777777" w:rsidR="006157D0" w:rsidRPr="00FC7D03" w:rsidRDefault="006157D0" w:rsidP="003C144F">
            <w:pPr>
              <w:pStyle w:val="Geenafstand"/>
              <w:rPr>
                <w:sz w:val="20"/>
                <w:szCs w:val="20"/>
              </w:rPr>
            </w:pPr>
            <w:r>
              <w:rPr>
                <w:bCs/>
                <w:sz w:val="20"/>
                <w:szCs w:val="20"/>
              </w:rPr>
              <w:t>R1.3</w:t>
            </w:r>
          </w:p>
        </w:tc>
        <w:tc>
          <w:tcPr>
            <w:tcW w:w="2268" w:type="dxa"/>
          </w:tcPr>
          <w:p w14:paraId="084DD2E0" w14:textId="77777777" w:rsidR="006157D0" w:rsidRPr="00FC7D03" w:rsidRDefault="006157D0" w:rsidP="003C144F">
            <w:pPr>
              <w:pStyle w:val="Geenafstand"/>
              <w:rPr>
                <w:sz w:val="20"/>
                <w:szCs w:val="20"/>
              </w:rPr>
            </w:pPr>
          </w:p>
        </w:tc>
      </w:tr>
      <w:tr w:rsidR="006157D0" w:rsidRPr="00DB35C1" w14:paraId="2EC93692" w14:textId="77777777" w:rsidTr="003C144F">
        <w:tc>
          <w:tcPr>
            <w:tcW w:w="1127" w:type="dxa"/>
          </w:tcPr>
          <w:p w14:paraId="00F5CA56" w14:textId="77777777" w:rsidR="006157D0" w:rsidRPr="00FC7D03" w:rsidRDefault="006157D0" w:rsidP="003C144F">
            <w:pPr>
              <w:pStyle w:val="Geenafstand"/>
              <w:rPr>
                <w:sz w:val="20"/>
                <w:szCs w:val="20"/>
              </w:rPr>
            </w:pPr>
          </w:p>
        </w:tc>
        <w:bookmarkStart w:id="155" w:name="_Toc525039308"/>
        <w:tc>
          <w:tcPr>
            <w:tcW w:w="7938" w:type="dxa"/>
            <w:gridSpan w:val="3"/>
          </w:tcPr>
          <w:p w14:paraId="705FF4D2" w14:textId="77777777" w:rsidR="006157D0" w:rsidRPr="005430B2" w:rsidRDefault="006157D0" w:rsidP="003C144F">
            <w:pPr>
              <w:pStyle w:val="Geenafstand"/>
              <w:rPr>
                <w:sz w:val="20"/>
                <w:szCs w:val="20"/>
              </w:rPr>
            </w:pPr>
            <w:r w:rsidRPr="005430B2">
              <w:rPr>
                <w:sz w:val="20"/>
                <w:szCs w:val="20"/>
              </w:rPr>
              <w:object w:dxaOrig="7410" w:dyaOrig="6030" w14:anchorId="7EA7EAA9">
                <v:shape id="_x0000_i1033" type="#_x0000_t75" style="width:301.95pt;height:246pt" o:ole="">
                  <v:imagedata r:id="rId32" o:title=""/>
                </v:shape>
                <o:OLEObject Type="Embed" ProgID="Visio.Drawing.15" ShapeID="_x0000_i1033" DrawAspect="Content" ObjectID="_1666163309" r:id="rId33"/>
              </w:object>
            </w:r>
          </w:p>
          <w:p w14:paraId="2C40033E" w14:textId="77777777" w:rsidR="006157D0" w:rsidRPr="005430B2" w:rsidRDefault="006157D0" w:rsidP="003C144F">
            <w:pPr>
              <w:pStyle w:val="Geenafstand"/>
              <w:rPr>
                <w:b/>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11</w:t>
            </w:r>
            <w:r w:rsidRPr="000A19A1">
              <w:rPr>
                <w:b/>
                <w:sz w:val="20"/>
                <w:szCs w:val="20"/>
              </w:rPr>
              <w:fldChar w:fldCharType="end"/>
            </w:r>
            <w:r w:rsidRPr="000A19A1">
              <w:rPr>
                <w:b/>
                <w:sz w:val="20"/>
                <w:szCs w:val="20"/>
              </w:rPr>
              <w:t>:</w:t>
            </w:r>
            <w:r w:rsidRPr="005430B2">
              <w:rPr>
                <w:b/>
                <w:sz w:val="20"/>
                <w:szCs w:val="20"/>
              </w:rPr>
              <w:t xml:space="preserve"> </w:t>
            </w:r>
            <w:r>
              <w:rPr>
                <w:b/>
                <w:noProof/>
                <w:sz w:val="20"/>
                <w:szCs w:val="20"/>
              </w:rPr>
              <w:t xml:space="preserve">zone voor aansluitingen </w:t>
            </w:r>
            <w:r w:rsidRPr="005430B2">
              <w:rPr>
                <w:b/>
                <w:noProof/>
                <w:sz w:val="20"/>
                <w:szCs w:val="20"/>
              </w:rPr>
              <w:t>op B2 montageplaat</w:t>
            </w:r>
            <w:bookmarkEnd w:id="155"/>
          </w:p>
        </w:tc>
      </w:tr>
      <w:tr w:rsidR="006157D0" w:rsidRPr="00DB35C1" w14:paraId="402BE5FB" w14:textId="77777777" w:rsidTr="003C144F">
        <w:tc>
          <w:tcPr>
            <w:tcW w:w="1127" w:type="dxa"/>
          </w:tcPr>
          <w:p w14:paraId="783F38BB" w14:textId="77777777" w:rsidR="006157D0" w:rsidRPr="00BB69DC" w:rsidRDefault="006157D0" w:rsidP="003C144F">
            <w:pPr>
              <w:pStyle w:val="Geenafstand"/>
            </w:pPr>
            <w:r>
              <w:t>R1.3.9</w:t>
            </w:r>
          </w:p>
        </w:tc>
        <w:tc>
          <w:tcPr>
            <w:tcW w:w="4395" w:type="dxa"/>
          </w:tcPr>
          <w:p w14:paraId="2C7058E4"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indien bevestigd op een B2 montageplaat, aansluitingen te bevatten die geschikt zijn voor een meetsnoer met een vier millimeter aansluiting.</w:t>
            </w:r>
          </w:p>
        </w:tc>
        <w:tc>
          <w:tcPr>
            <w:tcW w:w="1275" w:type="dxa"/>
          </w:tcPr>
          <w:p w14:paraId="6D0EFF83" w14:textId="77777777" w:rsidR="006157D0" w:rsidRPr="00BB69DC" w:rsidRDefault="006157D0" w:rsidP="003C144F">
            <w:pPr>
              <w:pStyle w:val="Geenafstand"/>
              <w:rPr>
                <w:bCs/>
              </w:rPr>
            </w:pPr>
            <w:r>
              <w:rPr>
                <w:bCs/>
                <w:sz w:val="20"/>
                <w:szCs w:val="20"/>
              </w:rPr>
              <w:t>R1.3</w:t>
            </w:r>
          </w:p>
        </w:tc>
        <w:tc>
          <w:tcPr>
            <w:tcW w:w="2268" w:type="dxa"/>
          </w:tcPr>
          <w:p w14:paraId="736D38E0" w14:textId="77777777" w:rsidR="006157D0" w:rsidRPr="00BB69DC" w:rsidRDefault="006157D0" w:rsidP="003C144F">
            <w:pPr>
              <w:pStyle w:val="Geenafstand"/>
              <w:rPr>
                <w:bCs/>
              </w:rPr>
            </w:pPr>
          </w:p>
        </w:tc>
      </w:tr>
      <w:tr w:rsidR="006157D0" w:rsidRPr="00DB35C1" w14:paraId="2A77CBCD" w14:textId="77777777" w:rsidTr="003C144F">
        <w:tc>
          <w:tcPr>
            <w:tcW w:w="1127" w:type="dxa"/>
          </w:tcPr>
          <w:p w14:paraId="6F22AAB8"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1FFC3B33" w14:textId="77777777" w:rsidR="006157D0" w:rsidRPr="00B373D7" w:rsidRDefault="006157D0" w:rsidP="003C144F">
            <w:pPr>
              <w:pStyle w:val="Geenafstand"/>
              <w:rPr>
                <w:i/>
                <w:sz w:val="16"/>
                <w:szCs w:val="16"/>
              </w:rPr>
            </w:pPr>
            <w:r w:rsidRPr="00B373D7">
              <w:rPr>
                <w:i/>
                <w:sz w:val="16"/>
                <w:szCs w:val="16"/>
              </w:rPr>
              <w:t>Monteur gebruikt meetsnoeren die voorzien zijn van vier millimeter meetpennen als hulpmiddel om te kunnen meten.</w:t>
            </w:r>
          </w:p>
        </w:tc>
      </w:tr>
      <w:tr w:rsidR="006157D0" w:rsidRPr="00DB35C1" w14:paraId="41A2A6F1" w14:textId="77777777" w:rsidTr="003C144F">
        <w:tc>
          <w:tcPr>
            <w:tcW w:w="1127" w:type="dxa"/>
          </w:tcPr>
          <w:p w14:paraId="50D23AC2" w14:textId="77777777" w:rsidR="006157D0" w:rsidRPr="00BB69DC" w:rsidRDefault="006157D0" w:rsidP="003C144F">
            <w:pPr>
              <w:pStyle w:val="Geenafstand"/>
            </w:pPr>
            <w:r>
              <w:t>R1.3.10</w:t>
            </w:r>
          </w:p>
        </w:tc>
        <w:tc>
          <w:tcPr>
            <w:tcW w:w="4395" w:type="dxa"/>
          </w:tcPr>
          <w:p w14:paraId="2C2502AA"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Het Systeem dient aansluitingen te bevatten die onderling identificeerbaar zijn voor de betreffende aan te sluiten functie.</w:t>
            </w:r>
          </w:p>
        </w:tc>
        <w:tc>
          <w:tcPr>
            <w:tcW w:w="1275" w:type="dxa"/>
          </w:tcPr>
          <w:p w14:paraId="22E3F399" w14:textId="77777777" w:rsidR="006157D0" w:rsidRPr="00BB69DC" w:rsidRDefault="006157D0" w:rsidP="003C144F">
            <w:pPr>
              <w:pStyle w:val="Geenafstand"/>
              <w:rPr>
                <w:bCs/>
              </w:rPr>
            </w:pPr>
            <w:r>
              <w:rPr>
                <w:bCs/>
                <w:sz w:val="20"/>
                <w:szCs w:val="20"/>
              </w:rPr>
              <w:t>R1.3</w:t>
            </w:r>
          </w:p>
        </w:tc>
        <w:tc>
          <w:tcPr>
            <w:tcW w:w="2268" w:type="dxa"/>
          </w:tcPr>
          <w:p w14:paraId="1E050522" w14:textId="77777777" w:rsidR="006157D0" w:rsidRPr="00BB69DC" w:rsidRDefault="006157D0" w:rsidP="003C144F">
            <w:pPr>
              <w:pStyle w:val="Geenafstand"/>
              <w:rPr>
                <w:bCs/>
              </w:rPr>
            </w:pPr>
            <w:r>
              <w:rPr>
                <w:bCs/>
                <w:sz w:val="20"/>
                <w:szCs w:val="20"/>
              </w:rPr>
              <w:t>R1.3.10.1, R1.3.10.2</w:t>
            </w:r>
          </w:p>
        </w:tc>
      </w:tr>
      <w:tr w:rsidR="006157D0" w:rsidRPr="00DB35C1" w14:paraId="4879DE5E" w14:textId="77777777" w:rsidTr="003C144F">
        <w:tc>
          <w:tcPr>
            <w:tcW w:w="1127" w:type="dxa"/>
          </w:tcPr>
          <w:p w14:paraId="17EB513B" w14:textId="77777777" w:rsidR="006157D0" w:rsidRPr="00BB69DC" w:rsidRDefault="006157D0" w:rsidP="003C144F">
            <w:pPr>
              <w:pStyle w:val="Geenafstand"/>
            </w:pPr>
            <w:r>
              <w:t>R1.3.10.1</w:t>
            </w:r>
          </w:p>
        </w:tc>
        <w:tc>
          <w:tcPr>
            <w:tcW w:w="4395" w:type="dxa"/>
          </w:tcPr>
          <w:p w14:paraId="39980A91" w14:textId="77777777" w:rsidR="006157D0" w:rsidRPr="005430B2" w:rsidRDefault="006157D0" w:rsidP="003C144F">
            <w:pPr>
              <w:pStyle w:val="Geenafstand"/>
              <w:rPr>
                <w:rFonts w:ascii="Calibri" w:hAnsi="Calibri" w:cs="Calibri"/>
                <w:bCs/>
                <w:color w:val="000000"/>
                <w:sz w:val="20"/>
                <w:szCs w:val="20"/>
              </w:rPr>
            </w:pPr>
            <w:r w:rsidRPr="005430B2">
              <w:rPr>
                <w:rFonts w:ascii="Calibri" w:hAnsi="Calibri" w:cs="Calibri"/>
                <w:bCs/>
                <w:color w:val="000000"/>
                <w:sz w:val="20"/>
                <w:szCs w:val="20"/>
              </w:rPr>
              <w:t xml:space="preserve">Het Systeem dient aansluitingen met identificatie te bevatten met de tekens volgens </w:t>
            </w:r>
            <w:r>
              <w:rPr>
                <w:rFonts w:ascii="Calibri" w:hAnsi="Calibri" w:cs="Calibri"/>
                <w:bCs/>
                <w:color w:val="000000"/>
                <w:sz w:val="20"/>
                <w:szCs w:val="20"/>
              </w:rPr>
              <w:t>tabel 1</w:t>
            </w:r>
            <w:r w:rsidRPr="005430B2">
              <w:rPr>
                <w:rFonts w:ascii="Calibri" w:hAnsi="Calibri" w:cs="Calibri"/>
                <w:bCs/>
                <w:color w:val="000000"/>
                <w:sz w:val="20"/>
                <w:szCs w:val="20"/>
              </w:rPr>
              <w:t xml:space="preserve"> voor de aan te sluiten functies.</w:t>
            </w:r>
          </w:p>
          <w:p w14:paraId="18DA371E" w14:textId="77777777" w:rsidR="006157D0" w:rsidRPr="005430B2" w:rsidRDefault="006157D0" w:rsidP="003C144F">
            <w:pPr>
              <w:pStyle w:val="Geenafstand"/>
              <w:rPr>
                <w:rFonts w:ascii="Calibri" w:hAnsi="Calibri" w:cs="Calibri"/>
                <w:bCs/>
                <w:color w:val="000000"/>
                <w:sz w:val="20"/>
                <w:szCs w:val="20"/>
              </w:rPr>
            </w:pPr>
          </w:p>
          <w:tbl>
            <w:tblPr>
              <w:tblW w:w="4040" w:type="dxa"/>
              <w:tblLayout w:type="fixed"/>
              <w:tblCellMar>
                <w:left w:w="70" w:type="dxa"/>
                <w:right w:w="70" w:type="dxa"/>
              </w:tblCellMar>
              <w:tblLook w:val="04A0" w:firstRow="1" w:lastRow="0" w:firstColumn="1" w:lastColumn="0" w:noHBand="0" w:noVBand="1"/>
            </w:tblPr>
            <w:tblGrid>
              <w:gridCol w:w="1914"/>
              <w:gridCol w:w="2126"/>
            </w:tblGrid>
            <w:tr w:rsidR="006157D0" w:rsidRPr="005430B2" w14:paraId="0635EDCE" w14:textId="77777777" w:rsidTr="003C144F">
              <w:trPr>
                <w:trHeight w:val="255"/>
              </w:trPr>
              <w:tc>
                <w:tcPr>
                  <w:tcW w:w="1914"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6813698"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Tekens voor de aansluitingen</w:t>
                  </w:r>
                </w:p>
              </w:tc>
              <w:tc>
                <w:tcPr>
                  <w:tcW w:w="2126" w:type="dxa"/>
                  <w:tcBorders>
                    <w:top w:val="single" w:sz="4" w:space="0" w:color="auto"/>
                    <w:left w:val="nil"/>
                    <w:bottom w:val="single" w:sz="4" w:space="0" w:color="auto"/>
                    <w:right w:val="single" w:sz="4" w:space="0" w:color="auto"/>
                  </w:tcBorders>
                  <w:shd w:val="clear" w:color="000000" w:fill="D9D9D9"/>
                  <w:vAlign w:val="center"/>
                  <w:hideMark/>
                </w:tcPr>
                <w:p w14:paraId="26181DA4" w14:textId="77777777" w:rsidR="006157D0" w:rsidRPr="005430B2" w:rsidRDefault="006157D0" w:rsidP="003C144F">
                  <w:pPr>
                    <w:spacing w:after="0" w:line="240" w:lineRule="auto"/>
                    <w:rPr>
                      <w:rFonts w:ascii="Calibri" w:eastAsia="Times New Roman" w:hAnsi="Calibri" w:cs="Calibri"/>
                      <w:b/>
                      <w:bCs/>
                      <w:color w:val="000000"/>
                      <w:sz w:val="20"/>
                      <w:szCs w:val="20"/>
                    </w:rPr>
                  </w:pPr>
                  <w:r w:rsidRPr="005430B2">
                    <w:rPr>
                      <w:rFonts w:ascii="Calibri" w:eastAsia="Times New Roman" w:hAnsi="Calibri" w:cs="Calibri"/>
                      <w:b/>
                      <w:bCs/>
                      <w:color w:val="000000"/>
                      <w:sz w:val="20"/>
                      <w:szCs w:val="20"/>
                    </w:rPr>
                    <w:t>Functie van de aansluitingen</w:t>
                  </w:r>
                </w:p>
              </w:tc>
            </w:tr>
            <w:tr w:rsidR="006157D0" w:rsidRPr="005430B2" w14:paraId="40A79C5F"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5DF0A76A"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B12</w:t>
                  </w:r>
                </w:p>
              </w:tc>
              <w:tc>
                <w:tcPr>
                  <w:tcW w:w="2126" w:type="dxa"/>
                  <w:tcBorders>
                    <w:top w:val="nil"/>
                    <w:left w:val="nil"/>
                    <w:bottom w:val="single" w:sz="4" w:space="0" w:color="auto"/>
                    <w:right w:val="single" w:sz="4" w:space="0" w:color="auto"/>
                  </w:tcBorders>
                  <w:shd w:val="clear" w:color="000000" w:fill="D9D9D9"/>
                  <w:vAlign w:val="center"/>
                  <w:hideMark/>
                </w:tcPr>
                <w:p w14:paraId="7453747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0CDA20D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926C9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N12</w:t>
                  </w:r>
                </w:p>
              </w:tc>
              <w:tc>
                <w:tcPr>
                  <w:tcW w:w="2126" w:type="dxa"/>
                  <w:tcBorders>
                    <w:top w:val="nil"/>
                    <w:left w:val="nil"/>
                    <w:bottom w:val="single" w:sz="4" w:space="0" w:color="auto"/>
                    <w:right w:val="single" w:sz="4" w:space="0" w:color="auto"/>
                  </w:tcBorders>
                  <w:shd w:val="clear" w:color="000000" w:fill="D9D9D9"/>
                  <w:vAlign w:val="center"/>
                  <w:hideMark/>
                </w:tcPr>
                <w:p w14:paraId="60147BB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hulpspanning van 12,0 volt gelijkspanning</w:t>
                  </w:r>
                </w:p>
              </w:tc>
            </w:tr>
            <w:tr w:rsidR="006157D0" w:rsidRPr="005430B2" w14:paraId="27499728"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272A0B3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B24</w:t>
                  </w:r>
                </w:p>
              </w:tc>
              <w:tc>
                <w:tcPr>
                  <w:tcW w:w="2126" w:type="dxa"/>
                  <w:tcBorders>
                    <w:top w:val="nil"/>
                    <w:left w:val="nil"/>
                    <w:bottom w:val="single" w:sz="4" w:space="0" w:color="auto"/>
                    <w:right w:val="single" w:sz="4" w:space="0" w:color="auto"/>
                  </w:tcBorders>
                  <w:shd w:val="clear" w:color="000000" w:fill="D9D9D9"/>
                  <w:vAlign w:val="center"/>
                  <w:hideMark/>
                </w:tcPr>
                <w:p w14:paraId="12FDA257"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1E40E737" w14:textId="77777777" w:rsidTr="003C144F">
              <w:trPr>
                <w:trHeight w:val="1020"/>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4D38B22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lastRenderedPageBreak/>
                    <w:t>N24</w:t>
                  </w:r>
                </w:p>
              </w:tc>
              <w:tc>
                <w:tcPr>
                  <w:tcW w:w="2126" w:type="dxa"/>
                  <w:tcBorders>
                    <w:top w:val="nil"/>
                    <w:left w:val="nil"/>
                    <w:bottom w:val="single" w:sz="4" w:space="0" w:color="auto"/>
                    <w:right w:val="single" w:sz="4" w:space="0" w:color="auto"/>
                  </w:tcBorders>
                  <w:shd w:val="clear" w:color="000000" w:fill="D9D9D9"/>
                  <w:vAlign w:val="center"/>
                  <w:hideMark/>
                </w:tcPr>
                <w:p w14:paraId="13181741"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of de hulpspanning van 24,0 volt gelijkspanning</w:t>
                  </w:r>
                </w:p>
              </w:tc>
            </w:tr>
            <w:tr w:rsidR="006157D0" w:rsidRPr="005430B2" w14:paraId="01C19974"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AF2F13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151C825B"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2D44757C"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7B28BA0C"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-PH48</w:t>
                  </w:r>
                </w:p>
              </w:tc>
              <w:tc>
                <w:tcPr>
                  <w:tcW w:w="2126" w:type="dxa"/>
                  <w:tcBorders>
                    <w:top w:val="nil"/>
                    <w:left w:val="nil"/>
                    <w:bottom w:val="single" w:sz="4" w:space="0" w:color="auto"/>
                    <w:right w:val="single" w:sz="4" w:space="0" w:color="auto"/>
                  </w:tcBorders>
                  <w:shd w:val="clear" w:color="000000" w:fill="D9D9D9"/>
                  <w:vAlign w:val="center"/>
                  <w:hideMark/>
                </w:tcPr>
                <w:p w14:paraId="6476666E"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48,0 volt wisselspanning</w:t>
                  </w:r>
                </w:p>
              </w:tc>
            </w:tr>
            <w:tr w:rsidR="006157D0" w:rsidRPr="005430B2" w14:paraId="0ECC4676"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vAlign w:val="center"/>
                  <w:hideMark/>
                </w:tcPr>
                <w:p w14:paraId="365BE2A0"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BX110</w:t>
                  </w:r>
                </w:p>
              </w:tc>
              <w:tc>
                <w:tcPr>
                  <w:tcW w:w="2126" w:type="dxa"/>
                  <w:tcBorders>
                    <w:top w:val="nil"/>
                    <w:left w:val="nil"/>
                    <w:bottom w:val="single" w:sz="4" w:space="0" w:color="auto"/>
                    <w:right w:val="single" w:sz="4" w:space="0" w:color="auto"/>
                  </w:tcBorders>
                  <w:shd w:val="clear" w:color="000000" w:fill="D9D9D9"/>
                  <w:vAlign w:val="center"/>
                  <w:hideMark/>
                </w:tcPr>
                <w:p w14:paraId="7E11E00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r w:rsidR="006157D0" w:rsidRPr="005430B2" w14:paraId="55397BB7" w14:textId="77777777" w:rsidTr="003C144F">
              <w:trPr>
                <w:trHeight w:val="765"/>
              </w:trPr>
              <w:tc>
                <w:tcPr>
                  <w:tcW w:w="1914" w:type="dxa"/>
                  <w:tcBorders>
                    <w:top w:val="nil"/>
                    <w:left w:val="single" w:sz="4" w:space="0" w:color="auto"/>
                    <w:bottom w:val="single" w:sz="4" w:space="0" w:color="auto"/>
                    <w:right w:val="single" w:sz="4" w:space="0" w:color="auto"/>
                  </w:tcBorders>
                  <w:shd w:val="clear" w:color="000000" w:fill="D9D9D9"/>
                  <w:noWrap/>
                  <w:vAlign w:val="center"/>
                  <w:hideMark/>
                </w:tcPr>
                <w:p w14:paraId="4DB7CF25"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NX110</w:t>
                  </w:r>
                </w:p>
              </w:tc>
              <w:tc>
                <w:tcPr>
                  <w:tcW w:w="2126" w:type="dxa"/>
                  <w:tcBorders>
                    <w:top w:val="nil"/>
                    <w:left w:val="nil"/>
                    <w:bottom w:val="single" w:sz="4" w:space="0" w:color="auto"/>
                    <w:right w:val="single" w:sz="4" w:space="0" w:color="auto"/>
                  </w:tcBorders>
                  <w:shd w:val="clear" w:color="000000" w:fill="D9D9D9"/>
                  <w:vAlign w:val="center"/>
                  <w:hideMark/>
                </w:tcPr>
                <w:p w14:paraId="1F9293B6" w14:textId="77777777" w:rsidR="006157D0" w:rsidRPr="005430B2" w:rsidRDefault="006157D0" w:rsidP="003C144F">
                  <w:pPr>
                    <w:spacing w:after="0" w:line="240" w:lineRule="auto"/>
                    <w:rPr>
                      <w:rFonts w:ascii="Calibri" w:eastAsia="Times New Roman" w:hAnsi="Calibri" w:cs="Calibri"/>
                      <w:color w:val="000000"/>
                      <w:sz w:val="20"/>
                      <w:szCs w:val="20"/>
                    </w:rPr>
                  </w:pPr>
                  <w:r w:rsidRPr="005430B2">
                    <w:rPr>
                      <w:rFonts w:ascii="Calibri" w:eastAsia="Times New Roman" w:hAnsi="Calibri" w:cs="Calibri"/>
                      <w:color w:val="000000"/>
                      <w:sz w:val="20"/>
                      <w:szCs w:val="20"/>
                    </w:rPr>
                    <w:t>De aansluiting voor ‘-’ van de te bewaken spanning van 110,0 volt wisselspanning</w:t>
                  </w:r>
                </w:p>
              </w:tc>
            </w:tr>
          </w:tbl>
          <w:p w14:paraId="194C0A14" w14:textId="77777777" w:rsidR="006157D0" w:rsidRPr="00D8716F" w:rsidRDefault="006157D0" w:rsidP="003C144F">
            <w:pPr>
              <w:pStyle w:val="Bijschrift"/>
              <w:keepNext/>
              <w:rPr>
                <w:rFonts w:ascii="Calibri" w:hAnsi="Calibri" w:cs="Calibri"/>
                <w:b/>
                <w:bCs/>
                <w:i w:val="0"/>
                <w:color w:val="00000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1</w:t>
            </w:r>
            <w:r w:rsidRPr="00D8716F">
              <w:rPr>
                <w:b/>
                <w:i w:val="0"/>
                <w:color w:val="auto"/>
                <w:sz w:val="20"/>
                <w:szCs w:val="20"/>
              </w:rPr>
              <w:fldChar w:fldCharType="end"/>
            </w:r>
            <w:r w:rsidRPr="00D8716F">
              <w:rPr>
                <w:rFonts w:ascii="Calibri" w:eastAsia="Times New Roman" w:hAnsi="Calibri" w:cs="Calibri"/>
                <w:b/>
                <w:bCs/>
                <w:i w:val="0"/>
                <w:color w:val="auto"/>
                <w:sz w:val="20"/>
                <w:szCs w:val="20"/>
              </w:rPr>
              <w:t xml:space="preserve">: </w:t>
            </w:r>
            <w:r>
              <w:rPr>
                <w:rFonts w:ascii="Calibri" w:eastAsia="Times New Roman" w:hAnsi="Calibri" w:cs="Calibri"/>
                <w:b/>
                <w:bCs/>
                <w:i w:val="0"/>
                <w:color w:val="auto"/>
                <w:sz w:val="20"/>
                <w:szCs w:val="20"/>
              </w:rPr>
              <w:t>tekens aan te sluiten functie ProRail installatie</w:t>
            </w:r>
          </w:p>
        </w:tc>
        <w:tc>
          <w:tcPr>
            <w:tcW w:w="1275" w:type="dxa"/>
          </w:tcPr>
          <w:p w14:paraId="152B58A4" w14:textId="77777777" w:rsidR="006157D0" w:rsidRPr="00BB69DC" w:rsidRDefault="006157D0" w:rsidP="003C144F">
            <w:pPr>
              <w:pStyle w:val="Geenafstand"/>
              <w:rPr>
                <w:bCs/>
              </w:rPr>
            </w:pPr>
            <w:r>
              <w:rPr>
                <w:bCs/>
                <w:sz w:val="20"/>
                <w:szCs w:val="20"/>
              </w:rPr>
              <w:lastRenderedPageBreak/>
              <w:t>R1.3.10</w:t>
            </w:r>
          </w:p>
        </w:tc>
        <w:tc>
          <w:tcPr>
            <w:tcW w:w="2268" w:type="dxa"/>
          </w:tcPr>
          <w:p w14:paraId="3AF447F9" w14:textId="77777777" w:rsidR="006157D0" w:rsidRPr="00BB69DC" w:rsidRDefault="006157D0" w:rsidP="003C144F">
            <w:pPr>
              <w:pStyle w:val="Geenafstand"/>
              <w:rPr>
                <w:bCs/>
              </w:rPr>
            </w:pPr>
          </w:p>
        </w:tc>
      </w:tr>
      <w:tr w:rsidR="006157D0" w:rsidRPr="00DB35C1" w14:paraId="549E8809" w14:textId="77777777" w:rsidTr="003C144F">
        <w:tc>
          <w:tcPr>
            <w:tcW w:w="1127" w:type="dxa"/>
          </w:tcPr>
          <w:p w14:paraId="06549DD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7738AF00" w14:textId="77777777" w:rsidR="006157D0" w:rsidRPr="00B373D7" w:rsidRDefault="006157D0" w:rsidP="003C144F">
            <w:pPr>
              <w:pStyle w:val="Geenafstand"/>
              <w:rPr>
                <w:i/>
                <w:sz w:val="16"/>
                <w:szCs w:val="16"/>
              </w:rPr>
            </w:pPr>
            <w:r w:rsidRPr="00B373D7">
              <w:rPr>
                <w:i/>
                <w:sz w:val="16"/>
                <w:szCs w:val="16"/>
              </w:rPr>
              <w:t>In de ProRail installatie zijn de aan te sluiten draden voorzien van een markering die is afgestemd op de functie en aansluiting van deze draad.</w:t>
            </w:r>
          </w:p>
        </w:tc>
      </w:tr>
      <w:tr w:rsidR="006157D0" w:rsidRPr="00DB35C1" w14:paraId="535940D3" w14:textId="77777777" w:rsidTr="003C144F">
        <w:tc>
          <w:tcPr>
            <w:tcW w:w="1127" w:type="dxa"/>
          </w:tcPr>
          <w:p w14:paraId="60D5B6FB" w14:textId="77777777" w:rsidR="006157D0" w:rsidRPr="00C06A23" w:rsidRDefault="006157D0" w:rsidP="003C144F">
            <w:pPr>
              <w:pStyle w:val="Geenafstand"/>
              <w:rPr>
                <w:sz w:val="20"/>
                <w:szCs w:val="20"/>
              </w:rPr>
            </w:pPr>
            <w:r w:rsidRPr="00C06A23">
              <w:rPr>
                <w:sz w:val="20"/>
                <w:szCs w:val="20"/>
              </w:rPr>
              <w:t>R1.3.10.2</w:t>
            </w:r>
          </w:p>
        </w:tc>
        <w:tc>
          <w:tcPr>
            <w:tcW w:w="4395" w:type="dxa"/>
          </w:tcPr>
          <w:p w14:paraId="01D9A2BD" w14:textId="77777777" w:rsidR="006157D0" w:rsidRPr="00C06A23" w:rsidRDefault="006157D0" w:rsidP="003C144F">
            <w:pPr>
              <w:pStyle w:val="Geenafstand"/>
              <w:rPr>
                <w:sz w:val="20"/>
                <w:szCs w:val="20"/>
              </w:rPr>
            </w:pPr>
            <w:r w:rsidRPr="00C06A23">
              <w:rPr>
                <w:sz w:val="20"/>
                <w:szCs w:val="20"/>
              </w:rPr>
              <w:t>Het Systeem dient identificatie voor de aan te sluiten functie te bevatten die wit is met zwarte tekens.</w:t>
            </w:r>
          </w:p>
        </w:tc>
        <w:tc>
          <w:tcPr>
            <w:tcW w:w="1275" w:type="dxa"/>
          </w:tcPr>
          <w:p w14:paraId="1544E130" w14:textId="77777777" w:rsidR="006157D0" w:rsidRPr="00C06A23" w:rsidRDefault="006157D0" w:rsidP="003C144F">
            <w:pPr>
              <w:pStyle w:val="Geenafstand"/>
              <w:rPr>
                <w:sz w:val="20"/>
                <w:szCs w:val="20"/>
              </w:rPr>
            </w:pPr>
            <w:r w:rsidRPr="00C06A23">
              <w:rPr>
                <w:bCs/>
                <w:sz w:val="20"/>
                <w:szCs w:val="20"/>
              </w:rPr>
              <w:t>R1.3.10</w:t>
            </w:r>
          </w:p>
        </w:tc>
        <w:tc>
          <w:tcPr>
            <w:tcW w:w="2268" w:type="dxa"/>
          </w:tcPr>
          <w:p w14:paraId="0E7FAE95" w14:textId="77777777" w:rsidR="006157D0" w:rsidRPr="00C06A23" w:rsidRDefault="006157D0" w:rsidP="003C144F">
            <w:pPr>
              <w:pStyle w:val="Geenafstand"/>
              <w:rPr>
                <w:sz w:val="20"/>
                <w:szCs w:val="20"/>
              </w:rPr>
            </w:pPr>
          </w:p>
        </w:tc>
      </w:tr>
      <w:tr w:rsidR="006157D0" w:rsidRPr="00DB35C1" w14:paraId="479F0059" w14:textId="77777777" w:rsidTr="003C144F">
        <w:tc>
          <w:tcPr>
            <w:tcW w:w="1127" w:type="dxa"/>
          </w:tcPr>
          <w:p w14:paraId="2218CF6C" w14:textId="77777777" w:rsidR="006157D0" w:rsidRPr="00B373D7" w:rsidRDefault="006157D0" w:rsidP="003C144F">
            <w:pPr>
              <w:pStyle w:val="Geenafstand"/>
              <w:rPr>
                <w:b/>
                <w:i/>
                <w:sz w:val="16"/>
                <w:szCs w:val="16"/>
              </w:rPr>
            </w:pPr>
            <w:r w:rsidRPr="00B373D7">
              <w:rPr>
                <w:b/>
                <w:i/>
                <w:sz w:val="16"/>
                <w:szCs w:val="16"/>
              </w:rPr>
              <w:t>Toelichting:</w:t>
            </w:r>
          </w:p>
        </w:tc>
        <w:tc>
          <w:tcPr>
            <w:tcW w:w="7938" w:type="dxa"/>
            <w:gridSpan w:val="3"/>
          </w:tcPr>
          <w:p w14:paraId="2CDA23E0" w14:textId="77777777" w:rsidR="006157D0" w:rsidRPr="00B373D7" w:rsidRDefault="006157D0" w:rsidP="003C144F">
            <w:pPr>
              <w:pStyle w:val="Geenafstand"/>
              <w:rPr>
                <w:i/>
                <w:sz w:val="16"/>
                <w:szCs w:val="16"/>
              </w:rPr>
            </w:pPr>
            <w:r w:rsidRPr="00B373D7">
              <w:rPr>
                <w:i/>
                <w:sz w:val="16"/>
                <w:szCs w:val="16"/>
              </w:rPr>
              <w:t>Het Systeem kan in de nacht worden aangesloten worden door een persoon, waarbij er beperkt licht aanwezig is op de locatie waar het Systeem geplaatst wordt.</w:t>
            </w:r>
          </w:p>
        </w:tc>
      </w:tr>
      <w:tr w:rsidR="006157D0" w:rsidRPr="00DB35C1" w14:paraId="6CA2E436" w14:textId="77777777" w:rsidTr="003C144F">
        <w:tc>
          <w:tcPr>
            <w:tcW w:w="1127" w:type="dxa"/>
          </w:tcPr>
          <w:p w14:paraId="39DD241C" w14:textId="77777777" w:rsidR="006157D0" w:rsidRPr="00C06A23" w:rsidRDefault="006157D0" w:rsidP="003C144F">
            <w:pPr>
              <w:pStyle w:val="Geenafstand"/>
              <w:rPr>
                <w:sz w:val="20"/>
                <w:szCs w:val="20"/>
              </w:rPr>
            </w:pPr>
            <w:r w:rsidRPr="00C06A23">
              <w:rPr>
                <w:sz w:val="20"/>
                <w:szCs w:val="20"/>
              </w:rPr>
              <w:t>R1.4</w:t>
            </w:r>
          </w:p>
        </w:tc>
        <w:tc>
          <w:tcPr>
            <w:tcW w:w="4395" w:type="dxa"/>
            <w:vAlign w:val="center"/>
          </w:tcPr>
          <w:p w14:paraId="73BF0E7A" w14:textId="77777777" w:rsidR="006157D0" w:rsidRPr="00C06A23" w:rsidRDefault="006157D0" w:rsidP="003C144F">
            <w:pPr>
              <w:pStyle w:val="Geenafstand"/>
              <w:rPr>
                <w:sz w:val="20"/>
                <w:szCs w:val="20"/>
              </w:rPr>
            </w:pPr>
            <w:r w:rsidRPr="00C06A23">
              <w:rPr>
                <w:sz w:val="20"/>
                <w:szCs w:val="20"/>
              </w:rPr>
              <w:t>Het Systeem dient op een montagerail van het type DIN-rail type TH 35 -7,5 (conform NEN-EN-IEC 60715) gemonteerd te kunnen worden.</w:t>
            </w:r>
          </w:p>
        </w:tc>
        <w:tc>
          <w:tcPr>
            <w:tcW w:w="1275" w:type="dxa"/>
          </w:tcPr>
          <w:p w14:paraId="039B4307" w14:textId="77777777" w:rsidR="006157D0" w:rsidRPr="00C06A23" w:rsidRDefault="006157D0" w:rsidP="003C144F">
            <w:pPr>
              <w:pStyle w:val="Geenafstand"/>
              <w:rPr>
                <w:sz w:val="20"/>
                <w:szCs w:val="20"/>
              </w:rPr>
            </w:pPr>
            <w:r w:rsidRPr="00C06A23">
              <w:rPr>
                <w:bCs/>
                <w:sz w:val="20"/>
                <w:szCs w:val="20"/>
              </w:rPr>
              <w:t>R1</w:t>
            </w:r>
          </w:p>
        </w:tc>
        <w:tc>
          <w:tcPr>
            <w:tcW w:w="2268" w:type="dxa"/>
          </w:tcPr>
          <w:p w14:paraId="76671BD0" w14:textId="77777777" w:rsidR="006157D0" w:rsidRPr="00C06A23" w:rsidRDefault="006157D0" w:rsidP="003C144F">
            <w:pPr>
              <w:pStyle w:val="Geenafstand"/>
              <w:rPr>
                <w:sz w:val="20"/>
                <w:szCs w:val="20"/>
              </w:rPr>
            </w:pPr>
            <w:r w:rsidRPr="00C06A23">
              <w:rPr>
                <w:bCs/>
                <w:sz w:val="20"/>
                <w:szCs w:val="20"/>
              </w:rPr>
              <w:t>R1.4.1</w:t>
            </w:r>
          </w:p>
        </w:tc>
      </w:tr>
      <w:tr w:rsidR="006157D0" w:rsidRPr="00DB35C1" w14:paraId="45EF608F" w14:textId="77777777" w:rsidTr="003C144F">
        <w:tc>
          <w:tcPr>
            <w:tcW w:w="1127" w:type="dxa"/>
          </w:tcPr>
          <w:p w14:paraId="4019C9F4" w14:textId="77777777" w:rsidR="006157D0" w:rsidRPr="00C06A23" w:rsidRDefault="006157D0" w:rsidP="003C144F">
            <w:pPr>
              <w:pStyle w:val="Geenafstand"/>
              <w:rPr>
                <w:sz w:val="20"/>
                <w:szCs w:val="20"/>
              </w:rPr>
            </w:pPr>
            <w:r w:rsidRPr="00C06A23">
              <w:rPr>
                <w:sz w:val="20"/>
                <w:szCs w:val="20"/>
              </w:rPr>
              <w:t>R1.4.1</w:t>
            </w:r>
          </w:p>
        </w:tc>
        <w:tc>
          <w:tcPr>
            <w:tcW w:w="4395" w:type="dxa"/>
            <w:vAlign w:val="center"/>
          </w:tcPr>
          <w:p w14:paraId="3865637E" w14:textId="77777777" w:rsidR="006157D0" w:rsidRPr="00C06A23" w:rsidRDefault="006157D0" w:rsidP="003C144F">
            <w:pPr>
              <w:pStyle w:val="Geenafstand"/>
              <w:rPr>
                <w:sz w:val="20"/>
                <w:szCs w:val="20"/>
              </w:rPr>
            </w:pPr>
            <w:r w:rsidRPr="00C06A23">
              <w:rPr>
                <w:sz w:val="20"/>
                <w:szCs w:val="20"/>
              </w:rPr>
              <w:t>Het Systeem dient, bij montage op een DIN-rail, de mogelijkheid te bevatten om de bedrading, die vanuit het omringende systeem komt, aan de boven- en onderzijde van het S</w:t>
            </w:r>
            <w:r>
              <w:rPr>
                <w:sz w:val="20"/>
                <w:szCs w:val="20"/>
              </w:rPr>
              <w:t>ysteem aan te brengen volgens figuur 12</w:t>
            </w:r>
            <w:r w:rsidRPr="00C06A23">
              <w:rPr>
                <w:sz w:val="20"/>
                <w:szCs w:val="20"/>
              </w:rPr>
              <w:t>.</w:t>
            </w:r>
          </w:p>
        </w:tc>
        <w:tc>
          <w:tcPr>
            <w:tcW w:w="1275" w:type="dxa"/>
          </w:tcPr>
          <w:p w14:paraId="24A6A80D" w14:textId="77777777" w:rsidR="006157D0" w:rsidRPr="00C06A23" w:rsidRDefault="006157D0" w:rsidP="003C144F">
            <w:pPr>
              <w:pStyle w:val="Geenafstand"/>
              <w:rPr>
                <w:sz w:val="20"/>
                <w:szCs w:val="20"/>
              </w:rPr>
            </w:pPr>
            <w:r w:rsidRPr="00C06A23">
              <w:rPr>
                <w:bCs/>
                <w:sz w:val="20"/>
                <w:szCs w:val="20"/>
              </w:rPr>
              <w:t>R1.4</w:t>
            </w:r>
          </w:p>
        </w:tc>
        <w:tc>
          <w:tcPr>
            <w:tcW w:w="2268" w:type="dxa"/>
          </w:tcPr>
          <w:p w14:paraId="2889B4F2" w14:textId="77777777" w:rsidR="006157D0" w:rsidRPr="00C06A23" w:rsidRDefault="006157D0" w:rsidP="003C144F">
            <w:pPr>
              <w:pStyle w:val="Geenafstand"/>
              <w:rPr>
                <w:sz w:val="20"/>
                <w:szCs w:val="20"/>
              </w:rPr>
            </w:pPr>
          </w:p>
        </w:tc>
      </w:tr>
      <w:tr w:rsidR="006157D0" w:rsidRPr="00DB35C1" w14:paraId="4E5D33CC" w14:textId="77777777" w:rsidTr="003C144F">
        <w:tc>
          <w:tcPr>
            <w:tcW w:w="1127" w:type="dxa"/>
          </w:tcPr>
          <w:p w14:paraId="0B583414" w14:textId="77777777" w:rsidR="006157D0" w:rsidRPr="00FC7D03" w:rsidRDefault="006157D0" w:rsidP="003C144F">
            <w:pPr>
              <w:pStyle w:val="Geenafstand"/>
              <w:rPr>
                <w:sz w:val="20"/>
                <w:szCs w:val="20"/>
              </w:rPr>
            </w:pPr>
          </w:p>
        </w:tc>
        <w:tc>
          <w:tcPr>
            <w:tcW w:w="7938" w:type="dxa"/>
            <w:gridSpan w:val="3"/>
            <w:vAlign w:val="center"/>
          </w:tcPr>
          <w:p w14:paraId="51D2ACD8" w14:textId="77777777" w:rsidR="006157D0" w:rsidRPr="00FC7D03" w:rsidRDefault="006157D0" w:rsidP="003C144F">
            <w:pPr>
              <w:pStyle w:val="Geenafstand"/>
              <w:rPr>
                <w:sz w:val="20"/>
                <w:szCs w:val="20"/>
              </w:rPr>
            </w:pPr>
            <w:r>
              <w:object w:dxaOrig="5291" w:dyaOrig="5331" w14:anchorId="0AE24DE2">
                <v:shape id="_x0000_i1034" type="#_x0000_t75" style="width:264.8pt;height:266.3pt" o:ole="">
                  <v:imagedata r:id="rId34" o:title=""/>
                </v:shape>
                <o:OLEObject Type="Embed" ProgID="Visio.Drawing.15" ShapeID="_x0000_i1034" DrawAspect="Content" ObjectID="_1666163310" r:id="rId35"/>
              </w:object>
            </w:r>
          </w:p>
          <w:p w14:paraId="1A3DC28C" w14:textId="77777777" w:rsidR="006157D0" w:rsidRPr="00FC7D03" w:rsidRDefault="006157D0" w:rsidP="003C144F">
            <w:pPr>
              <w:pStyle w:val="Geenafstand"/>
              <w:rPr>
                <w:sz w:val="20"/>
                <w:szCs w:val="20"/>
              </w:rPr>
            </w:pPr>
            <w:bookmarkStart w:id="156" w:name="_Toc525039309"/>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12</w:t>
            </w:r>
            <w:r w:rsidRPr="000A19A1">
              <w:rPr>
                <w:b/>
                <w:sz w:val="20"/>
                <w:szCs w:val="20"/>
              </w:rPr>
              <w:fldChar w:fldCharType="end"/>
            </w:r>
            <w:r w:rsidRPr="000A19A1">
              <w:rPr>
                <w:b/>
                <w:sz w:val="20"/>
                <w:szCs w:val="20"/>
              </w:rPr>
              <w:t>:</w:t>
            </w:r>
            <w:r w:rsidRPr="00CA2E99">
              <w:rPr>
                <w:b/>
                <w:sz w:val="20"/>
                <w:szCs w:val="20"/>
              </w:rPr>
              <w:t xml:space="preserve"> a</w:t>
            </w:r>
            <w:r w:rsidRPr="00CA2E99">
              <w:rPr>
                <w:b/>
                <w:noProof/>
                <w:sz w:val="20"/>
                <w:szCs w:val="20"/>
              </w:rPr>
              <w:t xml:space="preserve">ansluitzijde van </w:t>
            </w:r>
            <w:r w:rsidRPr="00CA2E99">
              <w:rPr>
                <w:b/>
                <w:sz w:val="20"/>
                <w:szCs w:val="20"/>
              </w:rPr>
              <w:t>het Systeem</w:t>
            </w:r>
            <w:r w:rsidRPr="00CA2E99">
              <w:rPr>
                <w:b/>
                <w:noProof/>
                <w:sz w:val="20"/>
                <w:szCs w:val="20"/>
              </w:rPr>
              <w:t xml:space="preserve"> op DIN-rail</w:t>
            </w:r>
            <w:bookmarkEnd w:id="156"/>
          </w:p>
        </w:tc>
      </w:tr>
      <w:bookmarkEnd w:id="153"/>
    </w:tbl>
    <w:p w14:paraId="68990920"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0FC6B047" w14:textId="77777777" w:rsidTr="003C144F">
        <w:tc>
          <w:tcPr>
            <w:tcW w:w="1134" w:type="dxa"/>
          </w:tcPr>
          <w:p w14:paraId="51FFFFAB" w14:textId="77777777" w:rsidR="006157D0" w:rsidRPr="007129C8" w:rsidRDefault="006157D0" w:rsidP="003C144F">
            <w:pPr>
              <w:pStyle w:val="Geenafstand"/>
              <w:rPr>
                <w:sz w:val="20"/>
                <w:szCs w:val="20"/>
              </w:rPr>
            </w:pPr>
            <w:r w:rsidRPr="007129C8">
              <w:rPr>
                <w:sz w:val="20"/>
                <w:szCs w:val="20"/>
              </w:rPr>
              <w:t>ID</w:t>
            </w:r>
          </w:p>
        </w:tc>
        <w:tc>
          <w:tcPr>
            <w:tcW w:w="4395" w:type="dxa"/>
          </w:tcPr>
          <w:p w14:paraId="6500244D" w14:textId="77777777" w:rsidR="006157D0" w:rsidRPr="00743E84" w:rsidRDefault="006157D0" w:rsidP="003C144F">
            <w:pPr>
              <w:rPr>
                <w:rFonts w:ascii="Calibri" w:hAnsi="Calibri" w:cs="Calibri"/>
                <w:b/>
                <w:bCs/>
                <w:color w:val="000000"/>
                <w:sz w:val="20"/>
                <w:szCs w:val="20"/>
              </w:rPr>
            </w:pPr>
            <w:r>
              <w:rPr>
                <w:rFonts w:ascii="Calibri" w:hAnsi="Calibri" w:cs="Calibri"/>
                <w:b/>
                <w:bCs/>
                <w:color w:val="000000"/>
                <w:sz w:val="20"/>
                <w:szCs w:val="20"/>
              </w:rPr>
              <w:t>Raakvlak, analyse installatie</w:t>
            </w:r>
          </w:p>
        </w:tc>
        <w:tc>
          <w:tcPr>
            <w:tcW w:w="1275" w:type="dxa"/>
          </w:tcPr>
          <w:p w14:paraId="517D8E5D" w14:textId="77777777" w:rsidR="006157D0" w:rsidRPr="007129C8" w:rsidRDefault="006157D0" w:rsidP="003C144F">
            <w:pPr>
              <w:pStyle w:val="Geenafstand"/>
              <w:rPr>
                <w:b/>
                <w:bCs/>
                <w:sz w:val="20"/>
                <w:szCs w:val="20"/>
              </w:rPr>
            </w:pPr>
            <w:r w:rsidRPr="007129C8">
              <w:rPr>
                <w:b/>
                <w:bCs/>
                <w:sz w:val="20"/>
                <w:szCs w:val="20"/>
              </w:rPr>
              <w:t>Bron</w:t>
            </w:r>
          </w:p>
        </w:tc>
        <w:tc>
          <w:tcPr>
            <w:tcW w:w="2268" w:type="dxa"/>
          </w:tcPr>
          <w:p w14:paraId="58CB714E" w14:textId="77777777" w:rsidR="006157D0" w:rsidRPr="007129C8" w:rsidRDefault="006157D0" w:rsidP="003C144F">
            <w:pPr>
              <w:pStyle w:val="Geenafstand"/>
              <w:rPr>
                <w:b/>
                <w:bCs/>
                <w:sz w:val="20"/>
                <w:szCs w:val="20"/>
              </w:rPr>
            </w:pPr>
            <w:r w:rsidRPr="007129C8">
              <w:rPr>
                <w:b/>
                <w:bCs/>
                <w:sz w:val="20"/>
                <w:szCs w:val="20"/>
              </w:rPr>
              <w:t>Onderliggende eisen</w:t>
            </w:r>
          </w:p>
        </w:tc>
      </w:tr>
      <w:tr w:rsidR="006157D0" w:rsidRPr="002011B4" w14:paraId="3AA28353" w14:textId="77777777" w:rsidTr="003C144F">
        <w:tc>
          <w:tcPr>
            <w:tcW w:w="1134" w:type="dxa"/>
          </w:tcPr>
          <w:p w14:paraId="54655FB2" w14:textId="77777777" w:rsidR="006157D0" w:rsidRPr="002011B4" w:rsidRDefault="006157D0" w:rsidP="003C144F">
            <w:pPr>
              <w:spacing w:after="0" w:line="220" w:lineRule="exact"/>
              <w:rPr>
                <w:sz w:val="20"/>
                <w:szCs w:val="20"/>
              </w:rPr>
            </w:pPr>
            <w:r>
              <w:rPr>
                <w:sz w:val="20"/>
                <w:szCs w:val="20"/>
              </w:rPr>
              <w:t>R2</w:t>
            </w:r>
          </w:p>
        </w:tc>
        <w:tc>
          <w:tcPr>
            <w:tcW w:w="4395" w:type="dxa"/>
          </w:tcPr>
          <w:p w14:paraId="50150994" w14:textId="77777777" w:rsidR="006157D0" w:rsidRPr="002011B4" w:rsidRDefault="006157D0" w:rsidP="003C144F">
            <w:pPr>
              <w:spacing w:after="0" w:line="220" w:lineRule="exact"/>
              <w:rPr>
                <w:sz w:val="20"/>
                <w:szCs w:val="20"/>
              </w:rPr>
            </w:pPr>
            <w:r w:rsidRPr="00743E84">
              <w:rPr>
                <w:sz w:val="20"/>
                <w:szCs w:val="20"/>
              </w:rPr>
              <w:t>Het Systeem dient de analyse installatie te kunnen aansturen.</w:t>
            </w:r>
          </w:p>
        </w:tc>
        <w:tc>
          <w:tcPr>
            <w:tcW w:w="1275" w:type="dxa"/>
          </w:tcPr>
          <w:p w14:paraId="521D4B68" w14:textId="77777777" w:rsidR="006157D0" w:rsidRPr="002011B4" w:rsidRDefault="006157D0" w:rsidP="003C144F">
            <w:pPr>
              <w:spacing w:after="0" w:line="220" w:lineRule="exact"/>
              <w:rPr>
                <w:sz w:val="20"/>
                <w:szCs w:val="20"/>
              </w:rPr>
            </w:pPr>
            <w:r>
              <w:rPr>
                <w:sz w:val="20"/>
                <w:szCs w:val="20"/>
              </w:rPr>
              <w:t>S1</w:t>
            </w:r>
          </w:p>
        </w:tc>
        <w:tc>
          <w:tcPr>
            <w:tcW w:w="2268" w:type="dxa"/>
          </w:tcPr>
          <w:p w14:paraId="48E2AA0D" w14:textId="77777777" w:rsidR="006157D0" w:rsidRPr="002011B4" w:rsidRDefault="006157D0" w:rsidP="003C144F">
            <w:pPr>
              <w:spacing w:after="0" w:line="220" w:lineRule="exact"/>
              <w:rPr>
                <w:sz w:val="20"/>
                <w:szCs w:val="20"/>
              </w:rPr>
            </w:pPr>
            <w:r>
              <w:rPr>
                <w:sz w:val="20"/>
                <w:szCs w:val="20"/>
              </w:rPr>
              <w:t>R2.1, R2.2, R2.3</w:t>
            </w:r>
          </w:p>
        </w:tc>
      </w:tr>
      <w:tr w:rsidR="006157D0" w:rsidRPr="002011B4" w14:paraId="10863C18" w14:textId="77777777" w:rsidTr="003C144F">
        <w:tc>
          <w:tcPr>
            <w:tcW w:w="1134" w:type="dxa"/>
          </w:tcPr>
          <w:p w14:paraId="0794CF63" w14:textId="77777777" w:rsidR="006157D0" w:rsidRDefault="006157D0" w:rsidP="003C144F">
            <w:pPr>
              <w:spacing w:after="0" w:line="220" w:lineRule="exact"/>
              <w:rPr>
                <w:sz w:val="20"/>
                <w:szCs w:val="20"/>
              </w:rPr>
            </w:pPr>
            <w:r>
              <w:rPr>
                <w:sz w:val="20"/>
                <w:szCs w:val="20"/>
              </w:rPr>
              <w:t>R2.1</w:t>
            </w:r>
          </w:p>
        </w:tc>
        <w:tc>
          <w:tcPr>
            <w:tcW w:w="4395" w:type="dxa"/>
            <w:vAlign w:val="center"/>
          </w:tcPr>
          <w:p w14:paraId="72E4C056" w14:textId="77777777" w:rsidR="006157D0" w:rsidRPr="00CB0525" w:rsidRDefault="006157D0" w:rsidP="003C144F">
            <w:pPr>
              <w:pStyle w:val="Geenafstand"/>
              <w:rPr>
                <w:sz w:val="20"/>
                <w:szCs w:val="20"/>
              </w:rPr>
            </w:pPr>
            <w:r w:rsidRPr="00CB0525">
              <w:rPr>
                <w:sz w:val="20"/>
                <w:szCs w:val="20"/>
              </w:rPr>
              <w:t>Het Systeem dient aansluitingen voor de vier gehele wisselcontacten te bevatten waarmee het Systeem elektrisch verbonden kan worden met de analyse installatie</w:t>
            </w:r>
          </w:p>
        </w:tc>
        <w:tc>
          <w:tcPr>
            <w:tcW w:w="1275" w:type="dxa"/>
          </w:tcPr>
          <w:p w14:paraId="4CB385FF" w14:textId="77777777" w:rsidR="006157D0" w:rsidRPr="00CB0525" w:rsidRDefault="006157D0" w:rsidP="003C144F">
            <w:pPr>
              <w:pStyle w:val="Geenafstand"/>
              <w:rPr>
                <w:sz w:val="20"/>
                <w:szCs w:val="20"/>
              </w:rPr>
            </w:pPr>
            <w:r>
              <w:rPr>
                <w:sz w:val="20"/>
                <w:szCs w:val="20"/>
              </w:rPr>
              <w:t>R2</w:t>
            </w:r>
          </w:p>
        </w:tc>
        <w:tc>
          <w:tcPr>
            <w:tcW w:w="2268" w:type="dxa"/>
          </w:tcPr>
          <w:p w14:paraId="1E287110" w14:textId="77777777" w:rsidR="006157D0" w:rsidRPr="00CB0525" w:rsidRDefault="006157D0" w:rsidP="003C144F">
            <w:pPr>
              <w:pStyle w:val="Geenafstand"/>
              <w:rPr>
                <w:sz w:val="20"/>
                <w:szCs w:val="20"/>
              </w:rPr>
            </w:pPr>
          </w:p>
        </w:tc>
      </w:tr>
      <w:tr w:rsidR="006157D0" w:rsidRPr="002011B4" w14:paraId="4A35CD49" w14:textId="77777777" w:rsidTr="003C144F">
        <w:tc>
          <w:tcPr>
            <w:tcW w:w="1134" w:type="dxa"/>
          </w:tcPr>
          <w:p w14:paraId="08BC30ED" w14:textId="77777777" w:rsidR="006157D0" w:rsidRDefault="006157D0" w:rsidP="003C144F">
            <w:pPr>
              <w:spacing w:after="0" w:line="220" w:lineRule="exact"/>
              <w:rPr>
                <w:sz w:val="20"/>
                <w:szCs w:val="20"/>
              </w:rPr>
            </w:pPr>
            <w:r>
              <w:rPr>
                <w:sz w:val="20"/>
                <w:szCs w:val="20"/>
              </w:rPr>
              <w:t>R2.1.1</w:t>
            </w:r>
          </w:p>
        </w:tc>
        <w:tc>
          <w:tcPr>
            <w:tcW w:w="4395" w:type="dxa"/>
            <w:vAlign w:val="center"/>
          </w:tcPr>
          <w:p w14:paraId="36AD9D29" w14:textId="77777777" w:rsidR="006157D0" w:rsidRPr="00330A24" w:rsidRDefault="006157D0" w:rsidP="003C144F">
            <w:pPr>
              <w:pStyle w:val="Geenafstand"/>
              <w:rPr>
                <w:sz w:val="20"/>
                <w:szCs w:val="20"/>
              </w:rPr>
            </w:pPr>
            <w:r w:rsidRPr="00330A24">
              <w:rPr>
                <w:sz w:val="20"/>
                <w:szCs w:val="20"/>
              </w:rPr>
              <w:t>Het Systeem dient vier gehele wisselcontacten te bevatten die een r</w:t>
            </w:r>
            <w:r>
              <w:rPr>
                <w:sz w:val="20"/>
                <w:szCs w:val="20"/>
              </w:rPr>
              <w:t>elais volgens figuur 13</w:t>
            </w:r>
            <w:r w:rsidRPr="00330A24">
              <w:rPr>
                <w:sz w:val="20"/>
                <w:szCs w:val="20"/>
              </w:rPr>
              <w:t xml:space="preserve"> kan schakelen voor het aansturen van de analyse installatie.</w:t>
            </w:r>
          </w:p>
        </w:tc>
        <w:tc>
          <w:tcPr>
            <w:tcW w:w="1275" w:type="dxa"/>
          </w:tcPr>
          <w:p w14:paraId="3D72F60D" w14:textId="77777777" w:rsidR="006157D0" w:rsidRPr="00CB0525" w:rsidRDefault="006157D0" w:rsidP="003C144F">
            <w:pPr>
              <w:pStyle w:val="Geenafstand"/>
              <w:rPr>
                <w:sz w:val="20"/>
                <w:szCs w:val="20"/>
              </w:rPr>
            </w:pPr>
            <w:r>
              <w:rPr>
                <w:sz w:val="20"/>
                <w:szCs w:val="20"/>
              </w:rPr>
              <w:t>R2.1</w:t>
            </w:r>
          </w:p>
        </w:tc>
        <w:tc>
          <w:tcPr>
            <w:tcW w:w="2268" w:type="dxa"/>
          </w:tcPr>
          <w:p w14:paraId="7E56277C" w14:textId="77777777" w:rsidR="006157D0" w:rsidRPr="00CB0525" w:rsidRDefault="006157D0" w:rsidP="003C144F">
            <w:pPr>
              <w:pStyle w:val="Geenafstand"/>
              <w:rPr>
                <w:sz w:val="20"/>
                <w:szCs w:val="20"/>
              </w:rPr>
            </w:pPr>
          </w:p>
        </w:tc>
      </w:tr>
      <w:tr w:rsidR="006157D0" w:rsidRPr="002011B4" w14:paraId="032EB56F" w14:textId="77777777" w:rsidTr="003C144F">
        <w:tc>
          <w:tcPr>
            <w:tcW w:w="1134" w:type="dxa"/>
          </w:tcPr>
          <w:p w14:paraId="0D11527F" w14:textId="77777777" w:rsidR="006157D0" w:rsidRDefault="006157D0" w:rsidP="003C144F">
            <w:pPr>
              <w:spacing w:after="0" w:line="220" w:lineRule="exact"/>
              <w:rPr>
                <w:sz w:val="20"/>
                <w:szCs w:val="20"/>
              </w:rPr>
            </w:pPr>
          </w:p>
        </w:tc>
        <w:tc>
          <w:tcPr>
            <w:tcW w:w="7938" w:type="dxa"/>
            <w:gridSpan w:val="3"/>
            <w:vAlign w:val="center"/>
          </w:tcPr>
          <w:p w14:paraId="6C9697F8" w14:textId="77777777" w:rsidR="006157D0" w:rsidRPr="00330A24" w:rsidRDefault="006157D0" w:rsidP="003C144F">
            <w:pPr>
              <w:rPr>
                <w:sz w:val="20"/>
                <w:szCs w:val="20"/>
              </w:rPr>
            </w:pPr>
            <w:r w:rsidRPr="00330A24">
              <w:rPr>
                <w:noProof/>
                <w:sz w:val="20"/>
                <w:szCs w:val="20"/>
              </w:rPr>
              <w:drawing>
                <wp:inline distT="0" distB="0" distL="0" distR="0" wp14:anchorId="11E6B962" wp14:editId="5B62A989">
                  <wp:extent cx="4554747" cy="4985520"/>
                  <wp:effectExtent l="0" t="0" r="0" b="5715"/>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560806" cy="4992152"/>
                          </a:xfrm>
                          <a:prstGeom prst="rect">
                            <a:avLst/>
                          </a:prstGeom>
                          <a:noFill/>
                          <a:ln>
                            <a:noFill/>
                          </a:ln>
                        </pic:spPr>
                      </pic:pic>
                    </a:graphicData>
                  </a:graphic>
                </wp:inline>
              </w:drawing>
            </w:r>
          </w:p>
          <w:p w14:paraId="6850EA05" w14:textId="77777777" w:rsidR="006157D0" w:rsidRPr="00330A24" w:rsidRDefault="006157D0" w:rsidP="003C144F">
            <w:pPr>
              <w:pStyle w:val="Geenafstand"/>
              <w:rPr>
                <w:sz w:val="20"/>
                <w:szCs w:val="20"/>
              </w:rPr>
            </w:pPr>
            <w:r w:rsidRPr="000A19A1">
              <w:rPr>
                <w:b/>
                <w:sz w:val="20"/>
                <w:szCs w:val="20"/>
              </w:rPr>
              <w:t xml:space="preserve">Figuur </w:t>
            </w:r>
            <w:r w:rsidRPr="000A19A1">
              <w:rPr>
                <w:b/>
                <w:sz w:val="20"/>
                <w:szCs w:val="20"/>
              </w:rPr>
              <w:fldChar w:fldCharType="begin"/>
            </w:r>
            <w:r w:rsidRPr="000A19A1">
              <w:rPr>
                <w:b/>
                <w:sz w:val="20"/>
                <w:szCs w:val="20"/>
              </w:rPr>
              <w:instrText xml:space="preserve"> SEQ Figuur \* ARABIC </w:instrText>
            </w:r>
            <w:r w:rsidRPr="000A19A1">
              <w:rPr>
                <w:b/>
                <w:sz w:val="20"/>
                <w:szCs w:val="20"/>
              </w:rPr>
              <w:fldChar w:fldCharType="separate"/>
            </w:r>
            <w:r>
              <w:rPr>
                <w:b/>
                <w:noProof/>
                <w:sz w:val="20"/>
                <w:szCs w:val="20"/>
              </w:rPr>
              <w:t>13</w:t>
            </w:r>
            <w:r w:rsidRPr="000A19A1">
              <w:rPr>
                <w:b/>
                <w:sz w:val="20"/>
                <w:szCs w:val="20"/>
              </w:rPr>
              <w:fldChar w:fldCharType="end"/>
            </w:r>
            <w:r w:rsidRPr="000A19A1">
              <w:rPr>
                <w:b/>
                <w:sz w:val="20"/>
                <w:szCs w:val="20"/>
              </w:rPr>
              <w:t>:</w:t>
            </w:r>
            <w:r w:rsidRPr="00330A24">
              <w:rPr>
                <w:b/>
                <w:sz w:val="20"/>
                <w:szCs w:val="20"/>
              </w:rPr>
              <w:t xml:space="preserve"> datablad relais installatie</w:t>
            </w:r>
          </w:p>
        </w:tc>
      </w:tr>
      <w:tr w:rsidR="006157D0" w:rsidRPr="002011B4" w14:paraId="20D2B475" w14:textId="77777777" w:rsidTr="003C144F">
        <w:tc>
          <w:tcPr>
            <w:tcW w:w="1134" w:type="dxa"/>
          </w:tcPr>
          <w:p w14:paraId="31F32137" w14:textId="77777777" w:rsidR="006157D0" w:rsidRDefault="006157D0" w:rsidP="003C144F">
            <w:pPr>
              <w:spacing w:after="0" w:line="220" w:lineRule="exact"/>
              <w:rPr>
                <w:sz w:val="20"/>
                <w:szCs w:val="20"/>
              </w:rPr>
            </w:pPr>
            <w:r>
              <w:rPr>
                <w:sz w:val="20"/>
                <w:szCs w:val="20"/>
              </w:rPr>
              <w:t>R2.1.2</w:t>
            </w:r>
          </w:p>
        </w:tc>
        <w:tc>
          <w:tcPr>
            <w:tcW w:w="4395" w:type="dxa"/>
          </w:tcPr>
          <w:p w14:paraId="574E162B" w14:textId="77777777" w:rsidR="006157D0" w:rsidRDefault="006157D0" w:rsidP="003C144F">
            <w:pPr>
              <w:pStyle w:val="Geenafstand"/>
              <w:rPr>
                <w:sz w:val="20"/>
                <w:szCs w:val="20"/>
              </w:rPr>
            </w:pPr>
            <w:r w:rsidRPr="00CB0525">
              <w:rPr>
                <w:sz w:val="20"/>
                <w:szCs w:val="20"/>
              </w:rPr>
              <w:t>Het Systeem dient vier gehele wisselcontacten te bevatten die voldoen aan gebruikscategorie conform NEN-EN-IEC 60947-5-1 en Tabel 2 voor het aansturen van de analyse installatie.</w:t>
            </w:r>
          </w:p>
          <w:p w14:paraId="69B562A2" w14:textId="77777777" w:rsidR="006157D0" w:rsidRDefault="006157D0" w:rsidP="003C144F">
            <w:pPr>
              <w:pStyle w:val="Geenafstand"/>
              <w:rPr>
                <w:sz w:val="20"/>
                <w:szCs w:val="20"/>
              </w:rPr>
            </w:pPr>
          </w:p>
          <w:tbl>
            <w:tblPr>
              <w:tblW w:w="4040" w:type="dxa"/>
              <w:tblLayout w:type="fixed"/>
              <w:tblCellMar>
                <w:left w:w="70" w:type="dxa"/>
                <w:right w:w="70" w:type="dxa"/>
              </w:tblCellMar>
              <w:tblLook w:val="04A0" w:firstRow="1" w:lastRow="0" w:firstColumn="1" w:lastColumn="0" w:noHBand="0" w:noVBand="1"/>
            </w:tblPr>
            <w:tblGrid>
              <w:gridCol w:w="1772"/>
              <w:gridCol w:w="992"/>
              <w:gridCol w:w="1276"/>
            </w:tblGrid>
            <w:tr w:rsidR="006157D0" w:rsidRPr="00CB0525" w14:paraId="0AC14DE4" w14:textId="77777777" w:rsidTr="003C144F">
              <w:trPr>
                <w:trHeight w:val="193"/>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5DA15"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Gebruikscategorie</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5DC53CA"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Spanning</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70871F1B" w14:textId="77777777" w:rsidR="006157D0" w:rsidRPr="00CB0525" w:rsidRDefault="006157D0" w:rsidP="003C144F">
                  <w:pPr>
                    <w:pStyle w:val="Geenafstand"/>
                    <w:rPr>
                      <w:rFonts w:eastAsia="Times New Roman"/>
                      <w:b/>
                      <w:sz w:val="20"/>
                      <w:szCs w:val="20"/>
                    </w:rPr>
                  </w:pPr>
                  <w:r w:rsidRPr="00CB0525">
                    <w:rPr>
                      <w:rFonts w:eastAsia="Times New Roman"/>
                      <w:b/>
                      <w:sz w:val="20"/>
                      <w:szCs w:val="20"/>
                    </w:rPr>
                    <w:t>Stroom</w:t>
                  </w:r>
                </w:p>
              </w:tc>
            </w:tr>
            <w:tr w:rsidR="006157D0" w:rsidRPr="00CB0525" w14:paraId="7563669C" w14:textId="77777777" w:rsidTr="003C144F">
              <w:trPr>
                <w:trHeight w:val="127"/>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34D5D9B4"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AC-13</w:t>
                  </w:r>
                </w:p>
              </w:tc>
              <w:tc>
                <w:tcPr>
                  <w:tcW w:w="992" w:type="dxa"/>
                  <w:tcBorders>
                    <w:top w:val="nil"/>
                    <w:left w:val="nil"/>
                    <w:bottom w:val="single" w:sz="4" w:space="0" w:color="auto"/>
                    <w:right w:val="single" w:sz="4" w:space="0" w:color="auto"/>
                  </w:tcBorders>
                  <w:shd w:val="clear" w:color="auto" w:fill="auto"/>
                  <w:noWrap/>
                  <w:vAlign w:val="center"/>
                  <w:hideMark/>
                </w:tcPr>
                <w:p w14:paraId="0B0D98DF"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23AE6B9F" w14:textId="77777777" w:rsidR="006157D0" w:rsidRPr="00CB0525" w:rsidRDefault="006157D0" w:rsidP="003C144F">
                  <w:pPr>
                    <w:pStyle w:val="Geenafstand"/>
                    <w:rPr>
                      <w:rFonts w:eastAsia="Times New Roman"/>
                      <w:sz w:val="20"/>
                      <w:szCs w:val="20"/>
                    </w:rPr>
                  </w:pPr>
                  <w:r w:rsidRPr="00CB0525">
                    <w:rPr>
                      <w:rFonts w:eastAsia="Times New Roman"/>
                      <w:sz w:val="20"/>
                      <w:szCs w:val="20"/>
                    </w:rPr>
                    <w:t>5A</w:t>
                  </w:r>
                </w:p>
              </w:tc>
            </w:tr>
            <w:tr w:rsidR="006157D0" w:rsidRPr="00CB0525" w14:paraId="2227FBBC"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01646331" w14:textId="77777777" w:rsidR="006157D0" w:rsidRPr="00CB0525" w:rsidRDefault="006157D0" w:rsidP="003C144F">
                  <w:pPr>
                    <w:pStyle w:val="Geenafstand"/>
                    <w:rPr>
                      <w:rFonts w:eastAsia="Times New Roman"/>
                      <w:sz w:val="20"/>
                      <w:szCs w:val="20"/>
                    </w:rPr>
                  </w:pPr>
                  <w:r w:rsidRPr="00CB0525">
                    <w:rPr>
                      <w:rFonts w:eastAsia="Times New Roman"/>
                      <w:sz w:val="20"/>
                      <w:szCs w:val="20"/>
                    </w:rPr>
                    <w:t>AC-14</w:t>
                  </w:r>
                </w:p>
              </w:tc>
              <w:tc>
                <w:tcPr>
                  <w:tcW w:w="992" w:type="dxa"/>
                  <w:tcBorders>
                    <w:top w:val="nil"/>
                    <w:left w:val="nil"/>
                    <w:bottom w:val="single" w:sz="4" w:space="0" w:color="auto"/>
                    <w:right w:val="single" w:sz="4" w:space="0" w:color="auto"/>
                  </w:tcBorders>
                  <w:shd w:val="clear" w:color="auto" w:fill="auto"/>
                  <w:noWrap/>
                  <w:vAlign w:val="center"/>
                  <w:hideMark/>
                </w:tcPr>
                <w:p w14:paraId="033DED4D" w14:textId="77777777" w:rsidR="006157D0" w:rsidRPr="00CB0525" w:rsidRDefault="006157D0" w:rsidP="003C144F">
                  <w:pPr>
                    <w:pStyle w:val="Geenafstand"/>
                    <w:rPr>
                      <w:rFonts w:eastAsia="Times New Roman"/>
                      <w:sz w:val="20"/>
                      <w:szCs w:val="20"/>
                    </w:rPr>
                  </w:pPr>
                  <w:r w:rsidRPr="00CB0525">
                    <w:rPr>
                      <w:rFonts w:eastAsia="Times New Roman"/>
                      <w:sz w:val="20"/>
                      <w:szCs w:val="20"/>
                    </w:rPr>
                    <w:t>230V</w:t>
                  </w:r>
                </w:p>
              </w:tc>
              <w:tc>
                <w:tcPr>
                  <w:tcW w:w="1276" w:type="dxa"/>
                  <w:tcBorders>
                    <w:top w:val="nil"/>
                    <w:left w:val="nil"/>
                    <w:bottom w:val="single" w:sz="4" w:space="0" w:color="auto"/>
                    <w:right w:val="single" w:sz="4" w:space="0" w:color="auto"/>
                  </w:tcBorders>
                  <w:shd w:val="clear" w:color="auto" w:fill="auto"/>
                  <w:noWrap/>
                  <w:vAlign w:val="center"/>
                  <w:hideMark/>
                </w:tcPr>
                <w:p w14:paraId="79C553AD" w14:textId="77777777" w:rsidR="006157D0" w:rsidRPr="00CB0525" w:rsidRDefault="006157D0" w:rsidP="003C144F">
                  <w:pPr>
                    <w:pStyle w:val="Geenafstand"/>
                    <w:rPr>
                      <w:rFonts w:eastAsia="Times New Roman"/>
                      <w:sz w:val="20"/>
                      <w:szCs w:val="20"/>
                    </w:rPr>
                  </w:pPr>
                  <w:r w:rsidRPr="00CB0525">
                    <w:rPr>
                      <w:rFonts w:eastAsia="Times New Roman"/>
                      <w:sz w:val="20"/>
                      <w:szCs w:val="20"/>
                    </w:rPr>
                    <w:t>3A</w:t>
                  </w:r>
                </w:p>
              </w:tc>
            </w:tr>
            <w:tr w:rsidR="006157D0" w:rsidRPr="00CB0525" w14:paraId="497EE2ED" w14:textId="77777777" w:rsidTr="003C144F">
              <w:trPr>
                <w:trHeight w:val="70"/>
              </w:trPr>
              <w:tc>
                <w:tcPr>
                  <w:tcW w:w="1772" w:type="dxa"/>
                  <w:tcBorders>
                    <w:top w:val="nil"/>
                    <w:left w:val="single" w:sz="4" w:space="0" w:color="auto"/>
                    <w:bottom w:val="single" w:sz="4" w:space="0" w:color="auto"/>
                    <w:right w:val="single" w:sz="4" w:space="0" w:color="auto"/>
                  </w:tcBorders>
                  <w:shd w:val="clear" w:color="auto" w:fill="auto"/>
                  <w:vAlign w:val="center"/>
                  <w:hideMark/>
                </w:tcPr>
                <w:p w14:paraId="72F12B64" w14:textId="77777777" w:rsidR="006157D0" w:rsidRPr="00CB0525" w:rsidRDefault="006157D0" w:rsidP="003C144F">
                  <w:pPr>
                    <w:pStyle w:val="Geenafstand"/>
                    <w:rPr>
                      <w:rFonts w:eastAsia="Times New Roman"/>
                      <w:sz w:val="20"/>
                      <w:szCs w:val="20"/>
                    </w:rPr>
                  </w:pPr>
                  <w:r w:rsidRPr="00CB0525">
                    <w:rPr>
                      <w:rFonts w:eastAsia="Times New Roman"/>
                      <w:sz w:val="20"/>
                      <w:szCs w:val="20"/>
                    </w:rPr>
                    <w:t>DC-12</w:t>
                  </w:r>
                </w:p>
              </w:tc>
              <w:tc>
                <w:tcPr>
                  <w:tcW w:w="992" w:type="dxa"/>
                  <w:tcBorders>
                    <w:top w:val="nil"/>
                    <w:left w:val="nil"/>
                    <w:bottom w:val="single" w:sz="4" w:space="0" w:color="auto"/>
                    <w:right w:val="single" w:sz="4" w:space="0" w:color="auto"/>
                  </w:tcBorders>
                  <w:shd w:val="clear" w:color="auto" w:fill="auto"/>
                  <w:noWrap/>
                  <w:vAlign w:val="center"/>
                  <w:hideMark/>
                </w:tcPr>
                <w:p w14:paraId="291AA233" w14:textId="77777777" w:rsidR="006157D0" w:rsidRPr="00CB0525" w:rsidRDefault="006157D0" w:rsidP="003C144F">
                  <w:pPr>
                    <w:pStyle w:val="Geenafstand"/>
                    <w:rPr>
                      <w:rFonts w:eastAsia="Times New Roman"/>
                      <w:sz w:val="20"/>
                      <w:szCs w:val="20"/>
                    </w:rPr>
                  </w:pPr>
                  <w:r w:rsidRPr="00CB0525">
                    <w:rPr>
                      <w:rFonts w:eastAsia="Times New Roman"/>
                      <w:sz w:val="20"/>
                      <w:szCs w:val="20"/>
                    </w:rPr>
                    <w:t>48V</w:t>
                  </w:r>
                </w:p>
              </w:tc>
              <w:tc>
                <w:tcPr>
                  <w:tcW w:w="1276" w:type="dxa"/>
                  <w:tcBorders>
                    <w:top w:val="nil"/>
                    <w:left w:val="nil"/>
                    <w:bottom w:val="single" w:sz="4" w:space="0" w:color="auto"/>
                    <w:right w:val="single" w:sz="4" w:space="0" w:color="auto"/>
                  </w:tcBorders>
                  <w:shd w:val="clear" w:color="auto" w:fill="auto"/>
                  <w:noWrap/>
                  <w:vAlign w:val="center"/>
                  <w:hideMark/>
                </w:tcPr>
                <w:p w14:paraId="7DCD5691" w14:textId="77777777" w:rsidR="006157D0" w:rsidRPr="00CB0525" w:rsidRDefault="006157D0" w:rsidP="003C144F">
                  <w:pPr>
                    <w:pStyle w:val="Geenafstand"/>
                    <w:rPr>
                      <w:rFonts w:eastAsia="Times New Roman"/>
                      <w:sz w:val="20"/>
                      <w:szCs w:val="20"/>
                    </w:rPr>
                  </w:pPr>
                  <w:r w:rsidRPr="00CB0525">
                    <w:rPr>
                      <w:rFonts w:eastAsia="Times New Roman"/>
                      <w:sz w:val="20"/>
                      <w:szCs w:val="20"/>
                    </w:rPr>
                    <w:t>1A</w:t>
                  </w:r>
                </w:p>
              </w:tc>
            </w:tr>
          </w:tbl>
          <w:p w14:paraId="23D46774" w14:textId="77777777" w:rsidR="006157D0" w:rsidRDefault="006157D0" w:rsidP="003C144F">
            <w:pPr>
              <w:pStyle w:val="Geenafstand"/>
              <w:rPr>
                <w:sz w:val="20"/>
                <w:szCs w:val="20"/>
              </w:rPr>
            </w:pPr>
          </w:p>
          <w:p w14:paraId="2691A050"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Pr>
                <w:b/>
                <w:i w:val="0"/>
                <w:noProof/>
                <w:color w:val="auto"/>
                <w:sz w:val="20"/>
                <w:szCs w:val="20"/>
              </w:rPr>
              <w:t>2</w:t>
            </w:r>
            <w:r w:rsidRPr="00D8716F">
              <w:rPr>
                <w:b/>
                <w:i w:val="0"/>
                <w:color w:val="auto"/>
                <w:sz w:val="20"/>
                <w:szCs w:val="20"/>
              </w:rPr>
              <w:fldChar w:fldCharType="end"/>
            </w:r>
            <w:r w:rsidRPr="00D8716F">
              <w:rPr>
                <w:b/>
                <w:i w:val="0"/>
                <w:color w:val="auto"/>
                <w:sz w:val="20"/>
                <w:szCs w:val="20"/>
              </w:rPr>
              <w:t xml:space="preserve">: Gebruikscategorie </w:t>
            </w:r>
            <w:r>
              <w:rPr>
                <w:b/>
                <w:i w:val="0"/>
                <w:color w:val="auto"/>
                <w:sz w:val="20"/>
                <w:szCs w:val="20"/>
              </w:rPr>
              <w:t>wissel</w:t>
            </w:r>
            <w:r w:rsidRPr="00D8716F">
              <w:rPr>
                <w:b/>
                <w:i w:val="0"/>
                <w:color w:val="auto"/>
                <w:sz w:val="20"/>
                <w:szCs w:val="20"/>
              </w:rPr>
              <w:t>contacten</w:t>
            </w:r>
          </w:p>
        </w:tc>
        <w:tc>
          <w:tcPr>
            <w:tcW w:w="1275" w:type="dxa"/>
          </w:tcPr>
          <w:p w14:paraId="3BBFE85E" w14:textId="77777777" w:rsidR="006157D0" w:rsidRPr="00CB0525" w:rsidRDefault="006157D0" w:rsidP="003C144F">
            <w:pPr>
              <w:pStyle w:val="Geenafstand"/>
              <w:rPr>
                <w:sz w:val="20"/>
                <w:szCs w:val="20"/>
              </w:rPr>
            </w:pPr>
            <w:r>
              <w:rPr>
                <w:sz w:val="20"/>
                <w:szCs w:val="20"/>
              </w:rPr>
              <w:t>R2.1</w:t>
            </w:r>
          </w:p>
        </w:tc>
        <w:tc>
          <w:tcPr>
            <w:tcW w:w="2268" w:type="dxa"/>
          </w:tcPr>
          <w:p w14:paraId="4C4226AE" w14:textId="77777777" w:rsidR="006157D0" w:rsidRPr="00CB0525" w:rsidRDefault="006157D0" w:rsidP="003C144F">
            <w:pPr>
              <w:pStyle w:val="Geenafstand"/>
              <w:rPr>
                <w:sz w:val="20"/>
                <w:szCs w:val="20"/>
              </w:rPr>
            </w:pPr>
          </w:p>
        </w:tc>
      </w:tr>
      <w:tr w:rsidR="006157D0" w:rsidRPr="002011B4" w14:paraId="0E7FAC47" w14:textId="77777777" w:rsidTr="003C144F">
        <w:tc>
          <w:tcPr>
            <w:tcW w:w="1134" w:type="dxa"/>
          </w:tcPr>
          <w:p w14:paraId="4E61BEC6" w14:textId="77777777" w:rsidR="006157D0" w:rsidRPr="00360F58" w:rsidRDefault="006157D0" w:rsidP="003C144F">
            <w:pPr>
              <w:pStyle w:val="Geenafstand"/>
              <w:rPr>
                <w:sz w:val="20"/>
                <w:szCs w:val="20"/>
              </w:rPr>
            </w:pPr>
            <w:r>
              <w:rPr>
                <w:sz w:val="20"/>
                <w:szCs w:val="20"/>
              </w:rPr>
              <w:t>R2.1.3</w:t>
            </w:r>
          </w:p>
        </w:tc>
        <w:tc>
          <w:tcPr>
            <w:tcW w:w="4395" w:type="dxa"/>
            <w:vAlign w:val="center"/>
          </w:tcPr>
          <w:p w14:paraId="16E09CB5" w14:textId="7D359C08" w:rsidR="006157D0" w:rsidRPr="00360F58" w:rsidRDefault="006157D0" w:rsidP="003C144F">
            <w:pPr>
              <w:pStyle w:val="Geenafstand"/>
              <w:rPr>
                <w:rFonts w:ascii="Calibri" w:hAnsi="Calibri" w:cs="Calibri"/>
                <w:color w:val="000000"/>
                <w:sz w:val="20"/>
                <w:szCs w:val="20"/>
              </w:rPr>
            </w:pPr>
            <w:r w:rsidRPr="008C63BC">
              <w:rPr>
                <w:rFonts w:ascii="Calibri" w:hAnsi="Calibri" w:cs="Calibri"/>
                <w:color w:val="000000"/>
                <w:sz w:val="20"/>
                <w:szCs w:val="20"/>
                <w:highlight w:val="yellow"/>
              </w:rPr>
              <w:t xml:space="preserve">Het Systeem dient vier gehele wisselcontacten te bevatten die geschikt zijn voor een minimale </w:t>
            </w:r>
            <w:r w:rsidRPr="008C63BC">
              <w:rPr>
                <w:rFonts w:ascii="Calibri" w:hAnsi="Calibri" w:cs="Calibri"/>
                <w:color w:val="000000"/>
                <w:sz w:val="20"/>
                <w:szCs w:val="20"/>
                <w:highlight w:val="yellow"/>
              </w:rPr>
              <w:lastRenderedPageBreak/>
              <w:t xml:space="preserve">stroom van </w:t>
            </w:r>
            <w:r w:rsidR="00F30965" w:rsidRPr="008C63BC">
              <w:rPr>
                <w:rFonts w:ascii="Calibri" w:hAnsi="Calibri" w:cs="Calibri"/>
                <w:color w:val="000000"/>
                <w:sz w:val="20"/>
                <w:szCs w:val="20"/>
                <w:highlight w:val="yellow"/>
              </w:rPr>
              <w:t>5,0</w:t>
            </w:r>
            <w:r w:rsidRPr="008C63BC">
              <w:rPr>
                <w:rFonts w:ascii="Calibri" w:hAnsi="Calibri" w:cs="Calibri"/>
                <w:color w:val="000000"/>
                <w:sz w:val="20"/>
                <w:szCs w:val="20"/>
                <w:highlight w:val="yellow"/>
              </w:rPr>
              <w:t xml:space="preserve"> milliampère voor het aansturen van de analyse installatie.</w:t>
            </w:r>
          </w:p>
        </w:tc>
        <w:tc>
          <w:tcPr>
            <w:tcW w:w="1275" w:type="dxa"/>
          </w:tcPr>
          <w:p w14:paraId="41E87903" w14:textId="77777777" w:rsidR="006157D0" w:rsidRPr="00360F58" w:rsidRDefault="006157D0" w:rsidP="003C144F">
            <w:pPr>
              <w:pStyle w:val="Geenafstand"/>
              <w:rPr>
                <w:sz w:val="20"/>
                <w:szCs w:val="20"/>
              </w:rPr>
            </w:pPr>
            <w:r>
              <w:rPr>
                <w:sz w:val="20"/>
                <w:szCs w:val="20"/>
              </w:rPr>
              <w:lastRenderedPageBreak/>
              <w:t>R2.1</w:t>
            </w:r>
          </w:p>
        </w:tc>
        <w:tc>
          <w:tcPr>
            <w:tcW w:w="2268" w:type="dxa"/>
          </w:tcPr>
          <w:p w14:paraId="0E7736D8" w14:textId="77777777" w:rsidR="006157D0" w:rsidRPr="00360F58" w:rsidRDefault="006157D0" w:rsidP="003C144F">
            <w:pPr>
              <w:pStyle w:val="Geenafstand"/>
              <w:rPr>
                <w:sz w:val="20"/>
                <w:szCs w:val="20"/>
              </w:rPr>
            </w:pPr>
          </w:p>
        </w:tc>
      </w:tr>
      <w:tr w:rsidR="006157D0" w:rsidRPr="002011B4" w14:paraId="3BB0C1A1" w14:textId="77777777" w:rsidTr="003C144F">
        <w:tc>
          <w:tcPr>
            <w:tcW w:w="1134" w:type="dxa"/>
          </w:tcPr>
          <w:p w14:paraId="5300CEEC" w14:textId="77777777" w:rsidR="006157D0" w:rsidRPr="00360F58" w:rsidRDefault="006157D0" w:rsidP="003C144F">
            <w:pPr>
              <w:pStyle w:val="Geenafstand"/>
              <w:rPr>
                <w:sz w:val="20"/>
                <w:szCs w:val="20"/>
              </w:rPr>
            </w:pPr>
            <w:r>
              <w:rPr>
                <w:sz w:val="20"/>
                <w:szCs w:val="20"/>
              </w:rPr>
              <w:t>R2.1.4</w:t>
            </w:r>
          </w:p>
        </w:tc>
        <w:tc>
          <w:tcPr>
            <w:tcW w:w="4395" w:type="dxa"/>
          </w:tcPr>
          <w:p w14:paraId="610F173D" w14:textId="77777777" w:rsidR="006157D0" w:rsidRPr="00360F58" w:rsidRDefault="006157D0" w:rsidP="003C144F">
            <w:pPr>
              <w:pStyle w:val="Geenafstand"/>
              <w:rPr>
                <w:rFonts w:ascii="Calibri" w:hAnsi="Calibri" w:cs="Calibri"/>
                <w:color w:val="000000"/>
                <w:sz w:val="20"/>
                <w:szCs w:val="20"/>
              </w:rPr>
            </w:pPr>
            <w:r w:rsidRPr="00360F58">
              <w:rPr>
                <w:rFonts w:ascii="Calibri" w:hAnsi="Calibri" w:cs="Calibri"/>
                <w:color w:val="000000"/>
                <w:sz w:val="20"/>
                <w:szCs w:val="20"/>
              </w:rPr>
              <w:t>Het Systeem dient aansluitingen te bevatten waarmee het Systeem elektrisch te scheiden is ten opzichte van de analyse installatie.</w:t>
            </w:r>
          </w:p>
        </w:tc>
        <w:tc>
          <w:tcPr>
            <w:tcW w:w="1275" w:type="dxa"/>
          </w:tcPr>
          <w:p w14:paraId="1AFB6165" w14:textId="77777777" w:rsidR="006157D0" w:rsidRPr="00360F58" w:rsidRDefault="006157D0" w:rsidP="003C144F">
            <w:pPr>
              <w:pStyle w:val="Geenafstand"/>
              <w:rPr>
                <w:sz w:val="20"/>
                <w:szCs w:val="20"/>
              </w:rPr>
            </w:pPr>
            <w:r>
              <w:rPr>
                <w:sz w:val="20"/>
                <w:szCs w:val="20"/>
              </w:rPr>
              <w:t>R2.1</w:t>
            </w:r>
          </w:p>
        </w:tc>
        <w:tc>
          <w:tcPr>
            <w:tcW w:w="2268" w:type="dxa"/>
          </w:tcPr>
          <w:p w14:paraId="38D41830" w14:textId="77777777" w:rsidR="006157D0" w:rsidRPr="00360F58" w:rsidRDefault="006157D0" w:rsidP="003C144F">
            <w:pPr>
              <w:pStyle w:val="Geenafstand"/>
              <w:rPr>
                <w:sz w:val="20"/>
                <w:szCs w:val="20"/>
              </w:rPr>
            </w:pPr>
            <w:r>
              <w:rPr>
                <w:sz w:val="20"/>
                <w:szCs w:val="20"/>
              </w:rPr>
              <w:t>R2.1.4.1</w:t>
            </w:r>
          </w:p>
        </w:tc>
      </w:tr>
      <w:tr w:rsidR="006157D0" w:rsidRPr="002011B4" w14:paraId="18269F87" w14:textId="77777777" w:rsidTr="003C144F">
        <w:tc>
          <w:tcPr>
            <w:tcW w:w="1134" w:type="dxa"/>
          </w:tcPr>
          <w:p w14:paraId="07010F50" w14:textId="77777777" w:rsidR="006157D0" w:rsidRPr="006F7A2A" w:rsidRDefault="006157D0" w:rsidP="003C144F">
            <w:pPr>
              <w:pStyle w:val="Geenafstand"/>
              <w:rPr>
                <w:rFonts w:ascii="Calibri" w:hAnsi="Calibri" w:cs="Calibri"/>
                <w:b/>
                <w:bCs/>
                <w:i/>
                <w:iCs/>
                <w:color w:val="000000"/>
                <w:sz w:val="16"/>
                <w:szCs w:val="16"/>
              </w:rPr>
            </w:pPr>
            <w:r w:rsidRPr="006F7A2A">
              <w:rPr>
                <w:rFonts w:ascii="Calibri" w:hAnsi="Calibri" w:cs="Calibri"/>
                <w:b/>
                <w:bCs/>
                <w:i/>
                <w:iCs/>
                <w:color w:val="000000"/>
                <w:sz w:val="16"/>
                <w:szCs w:val="16"/>
              </w:rPr>
              <w:t>Toelichting:</w:t>
            </w:r>
          </w:p>
        </w:tc>
        <w:tc>
          <w:tcPr>
            <w:tcW w:w="7938" w:type="dxa"/>
            <w:gridSpan w:val="3"/>
          </w:tcPr>
          <w:p w14:paraId="4EB53106" w14:textId="77777777" w:rsidR="006157D0" w:rsidRPr="006F7A2A" w:rsidRDefault="006157D0" w:rsidP="003C144F">
            <w:pPr>
              <w:pStyle w:val="Geenafstand"/>
              <w:rPr>
                <w:rFonts w:ascii="Calibri" w:hAnsi="Calibri" w:cs="Calibri"/>
                <w:i/>
                <w:color w:val="000000"/>
                <w:sz w:val="16"/>
                <w:szCs w:val="16"/>
              </w:rPr>
            </w:pPr>
            <w:r w:rsidRPr="006F7A2A">
              <w:rPr>
                <w:rFonts w:ascii="Calibri" w:hAnsi="Calibri" w:cs="Calibri"/>
                <w:i/>
                <w:color w:val="000000"/>
                <w:sz w:val="16"/>
                <w:szCs w:val="16"/>
              </w:rPr>
              <w:t>Het Systeem wordt in de ProRail installatie toegepast waarbij testen uitgevoerd worden, waarbij het nodig is om het Systeem elektrisch los te koppelen van de installatie zonder dat hiervoor draden losgehaald moeten worden. Omdat bij het loshalen van de draden ook gecontroleerd moet worden of deze weer juist zijn aangesloten.</w:t>
            </w:r>
          </w:p>
        </w:tc>
      </w:tr>
      <w:tr w:rsidR="006157D0" w:rsidRPr="002011B4" w14:paraId="01AF9C66" w14:textId="77777777" w:rsidTr="003C144F">
        <w:tc>
          <w:tcPr>
            <w:tcW w:w="1134" w:type="dxa"/>
          </w:tcPr>
          <w:p w14:paraId="1CC2CA8C" w14:textId="77777777" w:rsidR="006157D0" w:rsidRPr="003B6ADB" w:rsidRDefault="006157D0" w:rsidP="003C144F">
            <w:pPr>
              <w:pStyle w:val="Geenafstand"/>
              <w:rPr>
                <w:sz w:val="20"/>
                <w:szCs w:val="20"/>
              </w:rPr>
            </w:pPr>
            <w:r w:rsidRPr="003B6ADB">
              <w:rPr>
                <w:sz w:val="20"/>
                <w:szCs w:val="20"/>
              </w:rPr>
              <w:t>R2.1.4.1</w:t>
            </w:r>
          </w:p>
        </w:tc>
        <w:tc>
          <w:tcPr>
            <w:tcW w:w="4395" w:type="dxa"/>
          </w:tcPr>
          <w:p w14:paraId="77E121CA" w14:textId="77777777" w:rsidR="006157D0" w:rsidRPr="003B6ADB" w:rsidRDefault="006157D0" w:rsidP="003C144F">
            <w:pPr>
              <w:pStyle w:val="Geenafstand"/>
              <w:rPr>
                <w:rFonts w:ascii="Calibri" w:hAnsi="Calibri" w:cs="Calibri"/>
                <w:sz w:val="20"/>
                <w:szCs w:val="20"/>
              </w:rPr>
            </w:pPr>
            <w:r w:rsidRPr="003B6ADB">
              <w:rPr>
                <w:rFonts w:ascii="Calibri" w:hAnsi="Calibri" w:cs="Calibri"/>
                <w:sz w:val="20"/>
                <w:szCs w:val="20"/>
              </w:rPr>
              <w:t xml:space="preserve">Het Systeem dient een elektrische scheidingsfunctie te bevatten die zodanig is geconstrueerd dat verlies of verkeerd terugsteken van de scheider wordt voorkomen. </w:t>
            </w:r>
          </w:p>
        </w:tc>
        <w:tc>
          <w:tcPr>
            <w:tcW w:w="1275" w:type="dxa"/>
          </w:tcPr>
          <w:p w14:paraId="12DA46C9" w14:textId="77777777" w:rsidR="006157D0" w:rsidRPr="00360F58" w:rsidRDefault="006157D0" w:rsidP="003C144F">
            <w:pPr>
              <w:pStyle w:val="Geenafstand"/>
              <w:rPr>
                <w:sz w:val="20"/>
                <w:szCs w:val="20"/>
              </w:rPr>
            </w:pPr>
            <w:r>
              <w:rPr>
                <w:sz w:val="20"/>
                <w:szCs w:val="20"/>
              </w:rPr>
              <w:t>R2.1.4</w:t>
            </w:r>
          </w:p>
        </w:tc>
        <w:tc>
          <w:tcPr>
            <w:tcW w:w="2268" w:type="dxa"/>
          </w:tcPr>
          <w:p w14:paraId="5ADA3EFF" w14:textId="77777777" w:rsidR="006157D0" w:rsidRPr="00360F58" w:rsidRDefault="006157D0" w:rsidP="003C144F">
            <w:pPr>
              <w:pStyle w:val="Geenafstand"/>
              <w:rPr>
                <w:sz w:val="20"/>
                <w:szCs w:val="20"/>
              </w:rPr>
            </w:pPr>
          </w:p>
        </w:tc>
      </w:tr>
      <w:tr w:rsidR="006157D0" w:rsidRPr="002011B4" w14:paraId="365D3DBC" w14:textId="77777777" w:rsidTr="003C144F">
        <w:tc>
          <w:tcPr>
            <w:tcW w:w="1134" w:type="dxa"/>
          </w:tcPr>
          <w:p w14:paraId="490FADC6" w14:textId="77777777" w:rsidR="006157D0" w:rsidRPr="003B6ADB" w:rsidRDefault="006157D0" w:rsidP="003C144F">
            <w:pPr>
              <w:pStyle w:val="Geenafstand"/>
              <w:rPr>
                <w:sz w:val="20"/>
                <w:szCs w:val="20"/>
              </w:rPr>
            </w:pPr>
            <w:r w:rsidRPr="003B6ADB">
              <w:rPr>
                <w:sz w:val="20"/>
                <w:szCs w:val="20"/>
              </w:rPr>
              <w:t>R2.1.5</w:t>
            </w:r>
          </w:p>
        </w:tc>
        <w:tc>
          <w:tcPr>
            <w:tcW w:w="4395" w:type="dxa"/>
          </w:tcPr>
          <w:p w14:paraId="798A7206" w14:textId="77777777" w:rsidR="006157D0" w:rsidRPr="003B6ADB" w:rsidRDefault="006157D0" w:rsidP="003C144F">
            <w:pPr>
              <w:pStyle w:val="Geenafstand"/>
              <w:rPr>
                <w:rFonts w:ascii="Calibri" w:hAnsi="Calibri" w:cs="Calibri"/>
                <w:color w:val="000000"/>
                <w:sz w:val="20"/>
                <w:szCs w:val="20"/>
              </w:rPr>
            </w:pPr>
            <w:r w:rsidRPr="003B6ADB">
              <w:rPr>
                <w:rFonts w:ascii="Calibri" w:hAnsi="Calibri" w:cs="Calibri"/>
                <w:color w:val="000000"/>
                <w:sz w:val="20"/>
                <w:szCs w:val="20"/>
              </w:rPr>
              <w:t>Het Systeem dient aansluitingen te bevatten waarbij de aansluitpunten elektrisch tweevoudi</w:t>
            </w:r>
            <w:r>
              <w:rPr>
                <w:rFonts w:ascii="Calibri" w:hAnsi="Calibri" w:cs="Calibri"/>
                <w:color w:val="000000"/>
                <w:sz w:val="20"/>
                <w:szCs w:val="20"/>
              </w:rPr>
              <w:t>g zijn uitgevoerd.</w:t>
            </w:r>
          </w:p>
        </w:tc>
        <w:tc>
          <w:tcPr>
            <w:tcW w:w="1275" w:type="dxa"/>
          </w:tcPr>
          <w:p w14:paraId="4F455301" w14:textId="77777777" w:rsidR="006157D0" w:rsidRPr="002011B4" w:rsidRDefault="006157D0" w:rsidP="003C144F">
            <w:pPr>
              <w:spacing w:after="0" w:line="220" w:lineRule="exact"/>
              <w:rPr>
                <w:sz w:val="20"/>
                <w:szCs w:val="20"/>
              </w:rPr>
            </w:pPr>
            <w:r>
              <w:rPr>
                <w:sz w:val="20"/>
                <w:szCs w:val="20"/>
              </w:rPr>
              <w:t>R2.1</w:t>
            </w:r>
          </w:p>
        </w:tc>
        <w:tc>
          <w:tcPr>
            <w:tcW w:w="2268" w:type="dxa"/>
          </w:tcPr>
          <w:p w14:paraId="318E2CE6" w14:textId="77777777" w:rsidR="006157D0" w:rsidRDefault="006157D0" w:rsidP="003C144F">
            <w:pPr>
              <w:spacing w:after="0" w:line="220" w:lineRule="exact"/>
              <w:rPr>
                <w:sz w:val="20"/>
                <w:szCs w:val="20"/>
              </w:rPr>
            </w:pPr>
          </w:p>
        </w:tc>
      </w:tr>
      <w:tr w:rsidR="006157D0" w:rsidRPr="002011B4" w14:paraId="1F682C32" w14:textId="77777777" w:rsidTr="003C144F">
        <w:tc>
          <w:tcPr>
            <w:tcW w:w="1134" w:type="dxa"/>
          </w:tcPr>
          <w:p w14:paraId="32162865" w14:textId="77777777" w:rsidR="006157D0" w:rsidRPr="00FC7D03" w:rsidRDefault="006157D0" w:rsidP="003C144F">
            <w:pPr>
              <w:pStyle w:val="Geenafstand"/>
              <w:rPr>
                <w:b/>
                <w:i/>
                <w:sz w:val="16"/>
                <w:szCs w:val="16"/>
              </w:rPr>
            </w:pPr>
            <w:r w:rsidRPr="00FC7D03">
              <w:rPr>
                <w:b/>
                <w:i/>
                <w:sz w:val="16"/>
                <w:szCs w:val="16"/>
              </w:rPr>
              <w:t>Toelichting:</w:t>
            </w:r>
          </w:p>
        </w:tc>
        <w:tc>
          <w:tcPr>
            <w:tcW w:w="7938" w:type="dxa"/>
            <w:gridSpan w:val="3"/>
          </w:tcPr>
          <w:p w14:paraId="17186F07" w14:textId="77777777" w:rsidR="006157D0" w:rsidRPr="00FC7D03" w:rsidRDefault="006157D0" w:rsidP="003C144F">
            <w:pPr>
              <w:pStyle w:val="Geenafstand"/>
              <w:rPr>
                <w:sz w:val="16"/>
                <w:szCs w:val="16"/>
              </w:rPr>
            </w:pPr>
            <w:r w:rsidRPr="00FC7D03">
              <w:rPr>
                <w:sz w:val="16"/>
                <w:szCs w:val="16"/>
              </w:rPr>
              <w:t xml:space="preserve">Het systeem wordt aangesloten op een voedingsring in het omringende systeem, waarbij </w:t>
            </w:r>
            <w:r>
              <w:rPr>
                <w:sz w:val="16"/>
                <w:szCs w:val="16"/>
              </w:rPr>
              <w:t>twee</w:t>
            </w:r>
            <w:r w:rsidRPr="00FC7D03">
              <w:rPr>
                <w:sz w:val="16"/>
                <w:szCs w:val="16"/>
              </w:rPr>
              <w:t xml:space="preserve"> draden per functie worden aangesloten.</w:t>
            </w:r>
          </w:p>
        </w:tc>
      </w:tr>
      <w:tr w:rsidR="006157D0" w:rsidRPr="002011B4" w14:paraId="05917718" w14:textId="77777777" w:rsidTr="003C144F">
        <w:tc>
          <w:tcPr>
            <w:tcW w:w="1134" w:type="dxa"/>
          </w:tcPr>
          <w:p w14:paraId="7A744D08" w14:textId="77777777" w:rsidR="006157D0" w:rsidRPr="00360F58" w:rsidRDefault="006157D0" w:rsidP="003C144F">
            <w:pPr>
              <w:pStyle w:val="Geenafstand"/>
              <w:rPr>
                <w:sz w:val="20"/>
                <w:szCs w:val="20"/>
              </w:rPr>
            </w:pPr>
            <w:r>
              <w:rPr>
                <w:sz w:val="20"/>
                <w:szCs w:val="20"/>
              </w:rPr>
              <w:t>R2.2</w:t>
            </w:r>
          </w:p>
        </w:tc>
        <w:tc>
          <w:tcPr>
            <w:tcW w:w="4395" w:type="dxa"/>
          </w:tcPr>
          <w:p w14:paraId="5ABC2810" w14:textId="77777777" w:rsidR="006157D0" w:rsidRPr="00360F58" w:rsidRDefault="006157D0" w:rsidP="003C144F">
            <w:pPr>
              <w:pStyle w:val="Geenafstand"/>
              <w:rPr>
                <w:sz w:val="20"/>
                <w:szCs w:val="20"/>
              </w:rPr>
            </w:pPr>
            <w:r w:rsidRPr="00360F58">
              <w:rPr>
                <w:sz w:val="20"/>
                <w:szCs w:val="20"/>
              </w:rPr>
              <w:t>Het Systeem dient, indien bevestigd op een B2 montageplaat, aansluitingen te bevatten die geschikt zijn voor een meetsnoer met een vier millimeter aansluiting.</w:t>
            </w:r>
          </w:p>
        </w:tc>
        <w:tc>
          <w:tcPr>
            <w:tcW w:w="1275" w:type="dxa"/>
          </w:tcPr>
          <w:p w14:paraId="7F59C6E6" w14:textId="77777777" w:rsidR="006157D0" w:rsidRPr="00360F58" w:rsidRDefault="006157D0" w:rsidP="003C144F">
            <w:pPr>
              <w:pStyle w:val="Geenafstand"/>
              <w:rPr>
                <w:sz w:val="20"/>
                <w:szCs w:val="20"/>
              </w:rPr>
            </w:pPr>
            <w:r>
              <w:rPr>
                <w:sz w:val="20"/>
                <w:szCs w:val="20"/>
              </w:rPr>
              <w:t>R2</w:t>
            </w:r>
          </w:p>
        </w:tc>
        <w:tc>
          <w:tcPr>
            <w:tcW w:w="2268" w:type="dxa"/>
          </w:tcPr>
          <w:p w14:paraId="323064A2" w14:textId="77777777" w:rsidR="006157D0" w:rsidRPr="00360F58" w:rsidRDefault="006157D0" w:rsidP="003C144F">
            <w:pPr>
              <w:pStyle w:val="Geenafstand"/>
              <w:rPr>
                <w:sz w:val="20"/>
                <w:szCs w:val="20"/>
              </w:rPr>
            </w:pPr>
          </w:p>
        </w:tc>
      </w:tr>
      <w:tr w:rsidR="006157D0" w:rsidRPr="002011B4" w14:paraId="789BD18B" w14:textId="77777777" w:rsidTr="003C144F">
        <w:tc>
          <w:tcPr>
            <w:tcW w:w="1134" w:type="dxa"/>
          </w:tcPr>
          <w:p w14:paraId="389277D6"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660C1559" w14:textId="77777777" w:rsidR="006157D0" w:rsidRPr="006F7A2A" w:rsidRDefault="006157D0" w:rsidP="003C144F">
            <w:pPr>
              <w:pStyle w:val="Geenafstand"/>
              <w:rPr>
                <w:i/>
                <w:sz w:val="16"/>
                <w:szCs w:val="16"/>
              </w:rPr>
            </w:pPr>
            <w:r w:rsidRPr="006F7A2A">
              <w:rPr>
                <w:i/>
                <w:sz w:val="16"/>
                <w:szCs w:val="16"/>
              </w:rPr>
              <w:t>Monteur gebruikt meetsnoeren die voorzien zijn van vier millimeter meetpennen als hulpmiddel om te kunnen meten.</w:t>
            </w:r>
          </w:p>
        </w:tc>
      </w:tr>
      <w:tr w:rsidR="006157D0" w:rsidRPr="002011B4" w14:paraId="386C898D" w14:textId="77777777" w:rsidTr="003C144F">
        <w:tc>
          <w:tcPr>
            <w:tcW w:w="1134" w:type="dxa"/>
          </w:tcPr>
          <w:p w14:paraId="0CC2B603" w14:textId="77777777" w:rsidR="006157D0" w:rsidRPr="00360F58" w:rsidRDefault="006157D0" w:rsidP="003C144F">
            <w:pPr>
              <w:pStyle w:val="Geenafstand"/>
              <w:rPr>
                <w:sz w:val="20"/>
                <w:szCs w:val="20"/>
              </w:rPr>
            </w:pPr>
            <w:r>
              <w:rPr>
                <w:sz w:val="20"/>
                <w:szCs w:val="20"/>
              </w:rPr>
              <w:t>R2.3</w:t>
            </w:r>
          </w:p>
        </w:tc>
        <w:tc>
          <w:tcPr>
            <w:tcW w:w="4395" w:type="dxa"/>
          </w:tcPr>
          <w:p w14:paraId="24CD55F3" w14:textId="77777777" w:rsidR="006157D0" w:rsidRPr="00360F58" w:rsidRDefault="006157D0" w:rsidP="003C144F">
            <w:pPr>
              <w:pStyle w:val="Geenafstand"/>
              <w:rPr>
                <w:sz w:val="20"/>
                <w:szCs w:val="20"/>
              </w:rPr>
            </w:pPr>
            <w:r w:rsidRPr="00360F58">
              <w:rPr>
                <w:sz w:val="20"/>
                <w:szCs w:val="20"/>
              </w:rPr>
              <w:t>Het Systeem dient aansluitingen te bevatten die onderling identificeerbaar zijn voor de betreffende aan te sluiten functie.</w:t>
            </w:r>
          </w:p>
        </w:tc>
        <w:tc>
          <w:tcPr>
            <w:tcW w:w="1275" w:type="dxa"/>
          </w:tcPr>
          <w:p w14:paraId="74672257" w14:textId="77777777" w:rsidR="006157D0" w:rsidRPr="00360F58" w:rsidRDefault="006157D0" w:rsidP="003C144F">
            <w:pPr>
              <w:pStyle w:val="Geenafstand"/>
              <w:rPr>
                <w:sz w:val="20"/>
                <w:szCs w:val="20"/>
              </w:rPr>
            </w:pPr>
            <w:r>
              <w:rPr>
                <w:sz w:val="20"/>
                <w:szCs w:val="20"/>
              </w:rPr>
              <w:t>R2</w:t>
            </w:r>
          </w:p>
        </w:tc>
        <w:tc>
          <w:tcPr>
            <w:tcW w:w="2268" w:type="dxa"/>
          </w:tcPr>
          <w:p w14:paraId="339D665B" w14:textId="77777777" w:rsidR="006157D0" w:rsidRPr="00360F58" w:rsidRDefault="006157D0" w:rsidP="003C144F">
            <w:pPr>
              <w:pStyle w:val="Geenafstand"/>
              <w:rPr>
                <w:sz w:val="20"/>
                <w:szCs w:val="20"/>
              </w:rPr>
            </w:pPr>
            <w:r>
              <w:rPr>
                <w:sz w:val="20"/>
                <w:szCs w:val="20"/>
              </w:rPr>
              <w:t>R2.3.1, R2.3.2</w:t>
            </w:r>
          </w:p>
        </w:tc>
      </w:tr>
      <w:tr w:rsidR="006157D0" w:rsidRPr="002011B4" w14:paraId="0225BE50" w14:textId="77777777" w:rsidTr="003C144F">
        <w:tc>
          <w:tcPr>
            <w:tcW w:w="1134" w:type="dxa"/>
          </w:tcPr>
          <w:p w14:paraId="36E5AD8E" w14:textId="77777777" w:rsidR="006157D0" w:rsidRDefault="006157D0" w:rsidP="003C144F">
            <w:pPr>
              <w:spacing w:after="0" w:line="220" w:lineRule="exact"/>
              <w:rPr>
                <w:sz w:val="20"/>
                <w:szCs w:val="20"/>
              </w:rPr>
            </w:pPr>
            <w:r>
              <w:rPr>
                <w:sz w:val="20"/>
                <w:szCs w:val="20"/>
              </w:rPr>
              <w:t>R2.3.1</w:t>
            </w:r>
          </w:p>
        </w:tc>
        <w:tc>
          <w:tcPr>
            <w:tcW w:w="4395" w:type="dxa"/>
          </w:tcPr>
          <w:p w14:paraId="243FF76E" w14:textId="77777777" w:rsidR="006157D0" w:rsidRDefault="006157D0" w:rsidP="003C144F">
            <w:pPr>
              <w:pStyle w:val="Geenafstand"/>
              <w:rPr>
                <w:sz w:val="20"/>
                <w:szCs w:val="20"/>
              </w:rPr>
            </w:pPr>
            <w:r w:rsidRPr="00330A24">
              <w:rPr>
                <w:sz w:val="20"/>
                <w:szCs w:val="20"/>
              </w:rPr>
              <w:t>Het Systeem dient, indien bevestigd op een B2 montageplaat, een identificatie voor de aansluitingen te be</w:t>
            </w:r>
            <w:r>
              <w:rPr>
                <w:sz w:val="20"/>
                <w:szCs w:val="20"/>
              </w:rPr>
              <w:t>vatten met de tekens volgens tabel 3</w:t>
            </w:r>
            <w:r w:rsidRPr="00330A24">
              <w:rPr>
                <w:sz w:val="20"/>
                <w:szCs w:val="20"/>
              </w:rPr>
              <w:t xml:space="preserve"> voor de aan te sluiten functies.</w:t>
            </w:r>
          </w:p>
          <w:p w14:paraId="4503FE71" w14:textId="77777777" w:rsidR="006157D0" w:rsidRPr="00330A24" w:rsidRDefault="006157D0" w:rsidP="003C144F">
            <w:pPr>
              <w:pStyle w:val="Geenafstand"/>
              <w:rPr>
                <w:sz w:val="20"/>
                <w:szCs w:val="20"/>
              </w:rPr>
            </w:pPr>
          </w:p>
          <w:tbl>
            <w:tblPr>
              <w:tblW w:w="4110" w:type="dxa"/>
              <w:tblLayout w:type="fixed"/>
              <w:tblCellMar>
                <w:left w:w="70" w:type="dxa"/>
                <w:right w:w="70" w:type="dxa"/>
              </w:tblCellMar>
              <w:tblLook w:val="04A0" w:firstRow="1" w:lastRow="0" w:firstColumn="1" w:lastColumn="0" w:noHBand="0" w:noVBand="1"/>
            </w:tblPr>
            <w:tblGrid>
              <w:gridCol w:w="1630"/>
              <w:gridCol w:w="2480"/>
            </w:tblGrid>
            <w:tr w:rsidR="006157D0" w:rsidRPr="00330A24" w14:paraId="294FF5EE" w14:textId="77777777" w:rsidTr="003C144F">
              <w:trPr>
                <w:trHeight w:val="418"/>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454519D4" w14:textId="77777777" w:rsidR="006157D0" w:rsidRPr="00330A24" w:rsidRDefault="006157D0" w:rsidP="003C144F">
                  <w:pPr>
                    <w:pStyle w:val="Geenafstand"/>
                    <w:rPr>
                      <w:b/>
                      <w:sz w:val="20"/>
                      <w:szCs w:val="20"/>
                    </w:rPr>
                  </w:pPr>
                  <w:r w:rsidRPr="00330A24">
                    <w:rPr>
                      <w:b/>
                      <w:sz w:val="20"/>
                      <w:szCs w:val="20"/>
                    </w:rPr>
                    <w:t>Tekens voor de aansluitingen</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06FCBF9F" w14:textId="77777777" w:rsidR="006157D0" w:rsidRPr="00330A24" w:rsidRDefault="006157D0" w:rsidP="003C144F">
                  <w:pPr>
                    <w:pStyle w:val="Geenafstand"/>
                    <w:rPr>
                      <w:b/>
                      <w:sz w:val="20"/>
                      <w:szCs w:val="20"/>
                    </w:rPr>
                  </w:pPr>
                  <w:r w:rsidRPr="00330A24">
                    <w:rPr>
                      <w:b/>
                      <w:sz w:val="20"/>
                      <w:szCs w:val="20"/>
                    </w:rPr>
                    <w:t>Functie van de aansluitingen</w:t>
                  </w:r>
                </w:p>
              </w:tc>
            </w:tr>
            <w:tr w:rsidR="006157D0" w:rsidRPr="00330A24" w14:paraId="0284568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tcPr>
                <w:p w14:paraId="7B9A63A7" w14:textId="77777777" w:rsidR="006157D0" w:rsidRPr="00330A24" w:rsidRDefault="006157D0" w:rsidP="003C144F">
                  <w:pPr>
                    <w:pStyle w:val="Geenafstand"/>
                    <w:rPr>
                      <w:sz w:val="20"/>
                      <w:szCs w:val="20"/>
                    </w:rPr>
                  </w:pPr>
                  <w:r w:rsidRPr="00330A24">
                    <w:rPr>
                      <w:sz w:val="20"/>
                      <w:szCs w:val="20"/>
                    </w:rPr>
                    <w:t>1</w:t>
                  </w:r>
                </w:p>
              </w:tc>
              <w:tc>
                <w:tcPr>
                  <w:tcW w:w="2480" w:type="dxa"/>
                  <w:tcBorders>
                    <w:top w:val="single" w:sz="4" w:space="0" w:color="auto"/>
                    <w:left w:val="nil"/>
                    <w:bottom w:val="single" w:sz="4" w:space="0" w:color="auto"/>
                    <w:right w:val="single" w:sz="4" w:space="0" w:color="auto"/>
                  </w:tcBorders>
                  <w:shd w:val="clear" w:color="000000" w:fill="D9D9D9"/>
                  <w:vAlign w:val="center"/>
                </w:tcPr>
                <w:p w14:paraId="6CEE06B6" w14:textId="77777777" w:rsidR="006157D0" w:rsidRPr="00330A24" w:rsidRDefault="006157D0" w:rsidP="003C144F">
                  <w:pPr>
                    <w:pStyle w:val="Geenafstand"/>
                    <w:rPr>
                      <w:sz w:val="20"/>
                      <w:szCs w:val="20"/>
                    </w:rPr>
                  </w:pPr>
                  <w:r w:rsidRPr="00330A24">
                    <w:rPr>
                      <w:sz w:val="20"/>
                      <w:szCs w:val="20"/>
                    </w:rPr>
                    <w:t>De aansluiting voor de common van het eerste wisselcontact;</w:t>
                  </w:r>
                </w:p>
              </w:tc>
            </w:tr>
            <w:tr w:rsidR="006157D0" w:rsidRPr="00330A24" w14:paraId="62DB616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9F73302" w14:textId="77777777" w:rsidR="006157D0" w:rsidRPr="00330A24" w:rsidRDefault="006157D0" w:rsidP="003C144F">
                  <w:pPr>
                    <w:pStyle w:val="Geenafstand"/>
                    <w:rPr>
                      <w:sz w:val="20"/>
                      <w:szCs w:val="20"/>
                    </w:rPr>
                  </w:pPr>
                  <w:r w:rsidRPr="00330A24">
                    <w:rPr>
                      <w:sz w:val="20"/>
                      <w:szCs w:val="20"/>
                    </w:rPr>
                    <w:t>2</w:t>
                  </w:r>
                </w:p>
              </w:tc>
              <w:tc>
                <w:tcPr>
                  <w:tcW w:w="2480" w:type="dxa"/>
                  <w:tcBorders>
                    <w:top w:val="nil"/>
                    <w:left w:val="nil"/>
                    <w:bottom w:val="single" w:sz="4" w:space="0" w:color="auto"/>
                    <w:right w:val="single" w:sz="4" w:space="0" w:color="auto"/>
                  </w:tcBorders>
                  <w:shd w:val="clear" w:color="000000" w:fill="D9D9D9"/>
                  <w:vAlign w:val="center"/>
                  <w:hideMark/>
                </w:tcPr>
                <w:p w14:paraId="0B6CAAA6" w14:textId="77777777" w:rsidR="006157D0" w:rsidRPr="00330A24" w:rsidRDefault="006157D0" w:rsidP="003C144F">
                  <w:pPr>
                    <w:pStyle w:val="Geenafstand"/>
                    <w:rPr>
                      <w:sz w:val="20"/>
                      <w:szCs w:val="20"/>
                    </w:rPr>
                  </w:pPr>
                  <w:r w:rsidRPr="00330A24">
                    <w:rPr>
                      <w:sz w:val="20"/>
                      <w:szCs w:val="20"/>
                    </w:rPr>
                    <w:t>De aansluiting voor de normally open van het eerste wisselcontact;</w:t>
                  </w:r>
                </w:p>
              </w:tc>
            </w:tr>
            <w:tr w:rsidR="006157D0" w:rsidRPr="00330A24" w14:paraId="3286B7F0"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15343749" w14:textId="77777777" w:rsidR="006157D0" w:rsidRPr="00330A24" w:rsidRDefault="006157D0" w:rsidP="003C144F">
                  <w:pPr>
                    <w:pStyle w:val="Geenafstand"/>
                    <w:rPr>
                      <w:sz w:val="20"/>
                      <w:szCs w:val="20"/>
                    </w:rPr>
                  </w:pPr>
                  <w:r w:rsidRPr="00330A24">
                    <w:rPr>
                      <w:sz w:val="20"/>
                      <w:szCs w:val="20"/>
                    </w:rPr>
                    <w:t>3</w:t>
                  </w:r>
                </w:p>
              </w:tc>
              <w:tc>
                <w:tcPr>
                  <w:tcW w:w="2480" w:type="dxa"/>
                  <w:tcBorders>
                    <w:top w:val="nil"/>
                    <w:left w:val="nil"/>
                    <w:bottom w:val="single" w:sz="4" w:space="0" w:color="auto"/>
                    <w:right w:val="single" w:sz="4" w:space="0" w:color="auto"/>
                  </w:tcBorders>
                  <w:shd w:val="clear" w:color="000000" w:fill="D9D9D9"/>
                  <w:vAlign w:val="center"/>
                  <w:hideMark/>
                </w:tcPr>
                <w:p w14:paraId="0F39ABF6" w14:textId="77777777" w:rsidR="006157D0" w:rsidRPr="00330A24" w:rsidRDefault="006157D0" w:rsidP="003C144F">
                  <w:pPr>
                    <w:pStyle w:val="Geenafstand"/>
                    <w:rPr>
                      <w:sz w:val="20"/>
                      <w:szCs w:val="20"/>
                    </w:rPr>
                  </w:pPr>
                  <w:r w:rsidRPr="00330A24">
                    <w:rPr>
                      <w:sz w:val="20"/>
                      <w:szCs w:val="20"/>
                    </w:rPr>
                    <w:t>De aansluiting voor de normally closed van het eerste wisselcontact;</w:t>
                  </w:r>
                </w:p>
              </w:tc>
            </w:tr>
            <w:tr w:rsidR="006157D0" w:rsidRPr="00330A24" w14:paraId="7F6940CA"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54B352C" w14:textId="77777777" w:rsidR="006157D0" w:rsidRPr="00330A24" w:rsidRDefault="006157D0" w:rsidP="003C144F">
                  <w:pPr>
                    <w:pStyle w:val="Geenafstand"/>
                    <w:rPr>
                      <w:sz w:val="20"/>
                      <w:szCs w:val="20"/>
                    </w:rPr>
                  </w:pPr>
                  <w:r w:rsidRPr="00330A24">
                    <w:rPr>
                      <w:sz w:val="20"/>
                      <w:szCs w:val="20"/>
                    </w:rPr>
                    <w:t>4</w:t>
                  </w:r>
                </w:p>
              </w:tc>
              <w:tc>
                <w:tcPr>
                  <w:tcW w:w="2480" w:type="dxa"/>
                  <w:tcBorders>
                    <w:top w:val="nil"/>
                    <w:left w:val="nil"/>
                    <w:bottom w:val="single" w:sz="4" w:space="0" w:color="auto"/>
                    <w:right w:val="single" w:sz="4" w:space="0" w:color="auto"/>
                  </w:tcBorders>
                  <w:shd w:val="clear" w:color="000000" w:fill="D9D9D9"/>
                  <w:vAlign w:val="center"/>
                  <w:hideMark/>
                </w:tcPr>
                <w:p w14:paraId="6143C1A8" w14:textId="77777777" w:rsidR="006157D0" w:rsidRPr="00330A24" w:rsidRDefault="006157D0" w:rsidP="003C144F">
                  <w:pPr>
                    <w:pStyle w:val="Geenafstand"/>
                    <w:rPr>
                      <w:sz w:val="20"/>
                      <w:szCs w:val="20"/>
                    </w:rPr>
                  </w:pPr>
                  <w:r w:rsidRPr="00330A24">
                    <w:rPr>
                      <w:sz w:val="20"/>
                      <w:szCs w:val="20"/>
                    </w:rPr>
                    <w:t>De aansluiting voor de common van het tweede wisselcontact;</w:t>
                  </w:r>
                </w:p>
              </w:tc>
            </w:tr>
            <w:tr w:rsidR="006157D0" w:rsidRPr="00330A24" w14:paraId="751F1538"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3E781C5" w14:textId="77777777" w:rsidR="006157D0" w:rsidRPr="00330A24" w:rsidRDefault="006157D0" w:rsidP="003C144F">
                  <w:pPr>
                    <w:pStyle w:val="Geenafstand"/>
                    <w:rPr>
                      <w:sz w:val="20"/>
                      <w:szCs w:val="20"/>
                    </w:rPr>
                  </w:pPr>
                  <w:r w:rsidRPr="00330A24">
                    <w:rPr>
                      <w:sz w:val="20"/>
                      <w:szCs w:val="20"/>
                    </w:rPr>
                    <w:t>5</w:t>
                  </w:r>
                </w:p>
              </w:tc>
              <w:tc>
                <w:tcPr>
                  <w:tcW w:w="2480" w:type="dxa"/>
                  <w:tcBorders>
                    <w:top w:val="nil"/>
                    <w:left w:val="nil"/>
                    <w:bottom w:val="single" w:sz="4" w:space="0" w:color="auto"/>
                    <w:right w:val="single" w:sz="4" w:space="0" w:color="auto"/>
                  </w:tcBorders>
                  <w:shd w:val="clear" w:color="000000" w:fill="D9D9D9"/>
                  <w:vAlign w:val="center"/>
                  <w:hideMark/>
                </w:tcPr>
                <w:p w14:paraId="636A03C2" w14:textId="77777777" w:rsidR="006157D0" w:rsidRPr="00330A24" w:rsidRDefault="006157D0" w:rsidP="003C144F">
                  <w:pPr>
                    <w:pStyle w:val="Geenafstand"/>
                    <w:rPr>
                      <w:sz w:val="20"/>
                      <w:szCs w:val="20"/>
                    </w:rPr>
                  </w:pPr>
                  <w:r w:rsidRPr="00330A24">
                    <w:rPr>
                      <w:sz w:val="20"/>
                      <w:szCs w:val="20"/>
                    </w:rPr>
                    <w:t>De aansluiting voor de normally open van het tweede wisselcontact;</w:t>
                  </w:r>
                </w:p>
              </w:tc>
            </w:tr>
            <w:tr w:rsidR="006157D0" w:rsidRPr="00330A24" w14:paraId="76645483"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447E0D30" w14:textId="77777777" w:rsidR="006157D0" w:rsidRPr="00330A24" w:rsidRDefault="006157D0" w:rsidP="003C144F">
                  <w:pPr>
                    <w:pStyle w:val="Geenafstand"/>
                    <w:rPr>
                      <w:sz w:val="20"/>
                      <w:szCs w:val="20"/>
                    </w:rPr>
                  </w:pPr>
                  <w:r w:rsidRPr="00330A24">
                    <w:rPr>
                      <w:sz w:val="20"/>
                      <w:szCs w:val="20"/>
                    </w:rPr>
                    <w:lastRenderedPageBreak/>
                    <w:t>6</w:t>
                  </w:r>
                </w:p>
              </w:tc>
              <w:tc>
                <w:tcPr>
                  <w:tcW w:w="2480" w:type="dxa"/>
                  <w:tcBorders>
                    <w:top w:val="nil"/>
                    <w:left w:val="nil"/>
                    <w:bottom w:val="single" w:sz="4" w:space="0" w:color="auto"/>
                    <w:right w:val="single" w:sz="4" w:space="0" w:color="auto"/>
                  </w:tcBorders>
                  <w:shd w:val="clear" w:color="000000" w:fill="D9D9D9"/>
                  <w:vAlign w:val="center"/>
                  <w:hideMark/>
                </w:tcPr>
                <w:p w14:paraId="32CCD06B" w14:textId="77777777" w:rsidR="006157D0" w:rsidRPr="00330A24" w:rsidRDefault="006157D0" w:rsidP="003C144F">
                  <w:pPr>
                    <w:pStyle w:val="Geenafstand"/>
                    <w:rPr>
                      <w:sz w:val="20"/>
                      <w:szCs w:val="20"/>
                    </w:rPr>
                  </w:pPr>
                  <w:r w:rsidRPr="00330A24">
                    <w:rPr>
                      <w:sz w:val="20"/>
                      <w:szCs w:val="20"/>
                    </w:rPr>
                    <w:t>De aansluiting voor de normally closed van het tweede wisselcontact;</w:t>
                  </w:r>
                </w:p>
              </w:tc>
            </w:tr>
            <w:tr w:rsidR="006157D0" w:rsidRPr="00330A24" w14:paraId="02A44751"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020B15E9" w14:textId="77777777" w:rsidR="006157D0" w:rsidRPr="00330A24" w:rsidRDefault="006157D0" w:rsidP="003C144F">
                  <w:pPr>
                    <w:pStyle w:val="Geenafstand"/>
                    <w:rPr>
                      <w:sz w:val="20"/>
                      <w:szCs w:val="20"/>
                    </w:rPr>
                  </w:pPr>
                  <w:r w:rsidRPr="00330A24">
                    <w:rPr>
                      <w:sz w:val="20"/>
                      <w:szCs w:val="20"/>
                    </w:rPr>
                    <w:t>7</w:t>
                  </w:r>
                </w:p>
              </w:tc>
              <w:tc>
                <w:tcPr>
                  <w:tcW w:w="2480" w:type="dxa"/>
                  <w:tcBorders>
                    <w:top w:val="nil"/>
                    <w:left w:val="nil"/>
                    <w:bottom w:val="single" w:sz="4" w:space="0" w:color="auto"/>
                    <w:right w:val="single" w:sz="4" w:space="0" w:color="auto"/>
                  </w:tcBorders>
                  <w:shd w:val="clear" w:color="000000" w:fill="D9D9D9"/>
                  <w:vAlign w:val="center"/>
                  <w:hideMark/>
                </w:tcPr>
                <w:p w14:paraId="7E5449E8" w14:textId="77777777" w:rsidR="006157D0" w:rsidRPr="00330A24" w:rsidRDefault="006157D0" w:rsidP="003C144F">
                  <w:pPr>
                    <w:pStyle w:val="Geenafstand"/>
                    <w:rPr>
                      <w:sz w:val="20"/>
                      <w:szCs w:val="20"/>
                    </w:rPr>
                  </w:pPr>
                  <w:r w:rsidRPr="00330A24">
                    <w:rPr>
                      <w:sz w:val="20"/>
                      <w:szCs w:val="20"/>
                    </w:rPr>
                    <w:t>De aansluiting voor de common van het derde wisselcontact;</w:t>
                  </w:r>
                </w:p>
              </w:tc>
            </w:tr>
            <w:tr w:rsidR="006157D0" w:rsidRPr="00330A24" w14:paraId="6B11F28B"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7350A68B" w14:textId="77777777" w:rsidR="006157D0" w:rsidRPr="00330A24" w:rsidRDefault="006157D0" w:rsidP="003C144F">
                  <w:pPr>
                    <w:pStyle w:val="Geenafstand"/>
                    <w:rPr>
                      <w:sz w:val="20"/>
                      <w:szCs w:val="20"/>
                    </w:rPr>
                  </w:pPr>
                  <w:r w:rsidRPr="00330A24">
                    <w:rPr>
                      <w:sz w:val="20"/>
                      <w:szCs w:val="20"/>
                    </w:rPr>
                    <w:t>8</w:t>
                  </w:r>
                </w:p>
              </w:tc>
              <w:tc>
                <w:tcPr>
                  <w:tcW w:w="2480" w:type="dxa"/>
                  <w:tcBorders>
                    <w:top w:val="nil"/>
                    <w:left w:val="nil"/>
                    <w:bottom w:val="single" w:sz="4" w:space="0" w:color="auto"/>
                    <w:right w:val="single" w:sz="4" w:space="0" w:color="auto"/>
                  </w:tcBorders>
                  <w:shd w:val="clear" w:color="000000" w:fill="D9D9D9"/>
                  <w:vAlign w:val="center"/>
                  <w:hideMark/>
                </w:tcPr>
                <w:p w14:paraId="78122492" w14:textId="77777777" w:rsidR="006157D0" w:rsidRPr="00330A24" w:rsidRDefault="006157D0" w:rsidP="003C144F">
                  <w:pPr>
                    <w:pStyle w:val="Geenafstand"/>
                    <w:rPr>
                      <w:sz w:val="20"/>
                      <w:szCs w:val="20"/>
                    </w:rPr>
                  </w:pPr>
                  <w:r w:rsidRPr="00330A24">
                    <w:rPr>
                      <w:sz w:val="20"/>
                      <w:szCs w:val="20"/>
                    </w:rPr>
                    <w:t>De aansluiting voor de normally open van het derde wisselcontact;</w:t>
                  </w:r>
                </w:p>
              </w:tc>
            </w:tr>
            <w:tr w:rsidR="006157D0" w:rsidRPr="00330A24" w14:paraId="76C77845"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2A92A1ED" w14:textId="77777777" w:rsidR="006157D0" w:rsidRPr="00330A24" w:rsidRDefault="006157D0" w:rsidP="003C144F">
                  <w:pPr>
                    <w:pStyle w:val="Geenafstand"/>
                    <w:rPr>
                      <w:sz w:val="20"/>
                      <w:szCs w:val="20"/>
                    </w:rPr>
                  </w:pPr>
                  <w:r w:rsidRPr="00330A24">
                    <w:rPr>
                      <w:sz w:val="20"/>
                      <w:szCs w:val="20"/>
                    </w:rPr>
                    <w:t>9</w:t>
                  </w:r>
                </w:p>
              </w:tc>
              <w:tc>
                <w:tcPr>
                  <w:tcW w:w="2480" w:type="dxa"/>
                  <w:tcBorders>
                    <w:top w:val="nil"/>
                    <w:left w:val="nil"/>
                    <w:bottom w:val="single" w:sz="4" w:space="0" w:color="auto"/>
                    <w:right w:val="single" w:sz="4" w:space="0" w:color="auto"/>
                  </w:tcBorders>
                  <w:shd w:val="clear" w:color="000000" w:fill="D9D9D9"/>
                  <w:vAlign w:val="center"/>
                  <w:hideMark/>
                </w:tcPr>
                <w:p w14:paraId="565ADC6F" w14:textId="77777777" w:rsidR="006157D0" w:rsidRPr="00330A24" w:rsidRDefault="006157D0" w:rsidP="003C144F">
                  <w:pPr>
                    <w:pStyle w:val="Geenafstand"/>
                    <w:rPr>
                      <w:sz w:val="20"/>
                      <w:szCs w:val="20"/>
                    </w:rPr>
                  </w:pPr>
                  <w:r w:rsidRPr="00330A24">
                    <w:rPr>
                      <w:sz w:val="20"/>
                      <w:szCs w:val="20"/>
                    </w:rPr>
                    <w:t>De aansluiting voor de normally closed van het derde wisselcontact;</w:t>
                  </w:r>
                </w:p>
              </w:tc>
            </w:tr>
            <w:tr w:rsidR="006157D0" w:rsidRPr="00330A24" w14:paraId="092B4FE4" w14:textId="77777777" w:rsidTr="003C144F">
              <w:trPr>
                <w:trHeight w:val="765"/>
              </w:trPr>
              <w:tc>
                <w:tcPr>
                  <w:tcW w:w="1630" w:type="dxa"/>
                  <w:tcBorders>
                    <w:top w:val="nil"/>
                    <w:left w:val="single" w:sz="4" w:space="0" w:color="auto"/>
                    <w:bottom w:val="single" w:sz="4" w:space="0" w:color="auto"/>
                    <w:right w:val="single" w:sz="4" w:space="0" w:color="auto"/>
                  </w:tcBorders>
                  <w:shd w:val="clear" w:color="000000" w:fill="D9D9D9"/>
                  <w:vAlign w:val="center"/>
                  <w:hideMark/>
                </w:tcPr>
                <w:p w14:paraId="5D5DE920" w14:textId="77777777" w:rsidR="006157D0" w:rsidRPr="00330A24" w:rsidRDefault="006157D0" w:rsidP="003C144F">
                  <w:pPr>
                    <w:pStyle w:val="Geenafstand"/>
                    <w:rPr>
                      <w:sz w:val="20"/>
                      <w:szCs w:val="20"/>
                    </w:rPr>
                  </w:pPr>
                  <w:r w:rsidRPr="00330A24">
                    <w:rPr>
                      <w:sz w:val="20"/>
                      <w:szCs w:val="20"/>
                    </w:rPr>
                    <w:t>10</w:t>
                  </w:r>
                </w:p>
              </w:tc>
              <w:tc>
                <w:tcPr>
                  <w:tcW w:w="2480" w:type="dxa"/>
                  <w:tcBorders>
                    <w:top w:val="nil"/>
                    <w:left w:val="nil"/>
                    <w:bottom w:val="single" w:sz="4" w:space="0" w:color="auto"/>
                    <w:right w:val="single" w:sz="4" w:space="0" w:color="auto"/>
                  </w:tcBorders>
                  <w:shd w:val="clear" w:color="000000" w:fill="D9D9D9"/>
                  <w:vAlign w:val="center"/>
                  <w:hideMark/>
                </w:tcPr>
                <w:p w14:paraId="76C5466A" w14:textId="77777777" w:rsidR="006157D0" w:rsidRPr="00330A24" w:rsidRDefault="006157D0" w:rsidP="003C144F">
                  <w:pPr>
                    <w:pStyle w:val="Geenafstand"/>
                    <w:rPr>
                      <w:sz w:val="20"/>
                      <w:szCs w:val="20"/>
                    </w:rPr>
                  </w:pPr>
                  <w:r w:rsidRPr="00330A24">
                    <w:rPr>
                      <w:sz w:val="20"/>
                      <w:szCs w:val="20"/>
                    </w:rPr>
                    <w:t>De aansluiting voor de common van het vierde wisselcontact;</w:t>
                  </w:r>
                </w:p>
              </w:tc>
            </w:tr>
            <w:tr w:rsidR="006157D0" w:rsidRPr="00330A24" w14:paraId="44CE8CED" w14:textId="77777777" w:rsidTr="003C144F">
              <w:trPr>
                <w:trHeight w:val="765"/>
              </w:trPr>
              <w:tc>
                <w:tcPr>
                  <w:tcW w:w="1630" w:type="dxa"/>
                  <w:tcBorders>
                    <w:top w:val="nil"/>
                    <w:left w:val="single" w:sz="4" w:space="0" w:color="auto"/>
                    <w:bottom w:val="nil"/>
                    <w:right w:val="single" w:sz="4" w:space="0" w:color="auto"/>
                  </w:tcBorders>
                  <w:shd w:val="clear" w:color="000000" w:fill="D9D9D9"/>
                  <w:vAlign w:val="center"/>
                  <w:hideMark/>
                </w:tcPr>
                <w:p w14:paraId="5DA48936" w14:textId="77777777" w:rsidR="006157D0" w:rsidRPr="00330A24" w:rsidRDefault="006157D0" w:rsidP="003C144F">
                  <w:pPr>
                    <w:pStyle w:val="Geenafstand"/>
                    <w:rPr>
                      <w:sz w:val="20"/>
                      <w:szCs w:val="20"/>
                    </w:rPr>
                  </w:pPr>
                  <w:r w:rsidRPr="00330A24">
                    <w:rPr>
                      <w:sz w:val="20"/>
                      <w:szCs w:val="20"/>
                    </w:rPr>
                    <w:t>11</w:t>
                  </w:r>
                </w:p>
              </w:tc>
              <w:tc>
                <w:tcPr>
                  <w:tcW w:w="2480" w:type="dxa"/>
                  <w:tcBorders>
                    <w:top w:val="nil"/>
                    <w:left w:val="nil"/>
                    <w:bottom w:val="nil"/>
                    <w:right w:val="single" w:sz="4" w:space="0" w:color="auto"/>
                  </w:tcBorders>
                  <w:shd w:val="clear" w:color="000000" w:fill="D9D9D9"/>
                  <w:vAlign w:val="center"/>
                  <w:hideMark/>
                </w:tcPr>
                <w:p w14:paraId="0C30BCFA" w14:textId="77777777" w:rsidR="006157D0" w:rsidRPr="00330A24" w:rsidRDefault="006157D0" w:rsidP="003C144F">
                  <w:pPr>
                    <w:pStyle w:val="Geenafstand"/>
                    <w:rPr>
                      <w:sz w:val="20"/>
                      <w:szCs w:val="20"/>
                    </w:rPr>
                  </w:pPr>
                  <w:r w:rsidRPr="00330A24">
                    <w:rPr>
                      <w:sz w:val="20"/>
                      <w:szCs w:val="20"/>
                    </w:rPr>
                    <w:t>De aansluiting voor de normally open van het vierde wisselcontact;</w:t>
                  </w:r>
                </w:p>
              </w:tc>
            </w:tr>
            <w:tr w:rsidR="006157D0" w:rsidRPr="00330A24" w14:paraId="6F4B8851" w14:textId="77777777" w:rsidTr="003C144F">
              <w:trPr>
                <w:trHeight w:val="765"/>
              </w:trPr>
              <w:tc>
                <w:tcPr>
                  <w:tcW w:w="163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3012C3A" w14:textId="77777777" w:rsidR="006157D0" w:rsidRPr="00330A24" w:rsidRDefault="006157D0" w:rsidP="003C144F">
                  <w:pPr>
                    <w:pStyle w:val="Geenafstand"/>
                    <w:rPr>
                      <w:sz w:val="20"/>
                      <w:szCs w:val="20"/>
                    </w:rPr>
                  </w:pPr>
                  <w:r w:rsidRPr="00330A24">
                    <w:rPr>
                      <w:sz w:val="20"/>
                      <w:szCs w:val="20"/>
                    </w:rPr>
                    <w:t>12</w:t>
                  </w:r>
                </w:p>
              </w:tc>
              <w:tc>
                <w:tcPr>
                  <w:tcW w:w="2480" w:type="dxa"/>
                  <w:tcBorders>
                    <w:top w:val="single" w:sz="4" w:space="0" w:color="auto"/>
                    <w:left w:val="nil"/>
                    <w:bottom w:val="single" w:sz="4" w:space="0" w:color="auto"/>
                    <w:right w:val="single" w:sz="4" w:space="0" w:color="auto"/>
                  </w:tcBorders>
                  <w:shd w:val="clear" w:color="000000" w:fill="D9D9D9"/>
                  <w:vAlign w:val="center"/>
                  <w:hideMark/>
                </w:tcPr>
                <w:p w14:paraId="1F0A7587" w14:textId="77777777" w:rsidR="006157D0" w:rsidRPr="00330A24" w:rsidRDefault="006157D0" w:rsidP="003C144F">
                  <w:pPr>
                    <w:pStyle w:val="Geenafstand"/>
                    <w:rPr>
                      <w:sz w:val="20"/>
                      <w:szCs w:val="20"/>
                    </w:rPr>
                  </w:pPr>
                  <w:r w:rsidRPr="00330A24">
                    <w:rPr>
                      <w:sz w:val="20"/>
                      <w:szCs w:val="20"/>
                    </w:rPr>
                    <w:t>De aansluiting voor de normally closed van het vierde wisselcontact;</w:t>
                  </w:r>
                </w:p>
              </w:tc>
            </w:tr>
          </w:tbl>
          <w:p w14:paraId="3FB9882F" w14:textId="77777777" w:rsidR="006157D0" w:rsidRPr="00D8716F" w:rsidRDefault="006157D0" w:rsidP="003C144F">
            <w:pPr>
              <w:pStyle w:val="Bijschrift"/>
              <w:keepNext/>
              <w:rPr>
                <w:b/>
                <w:i w:val="0"/>
                <w:sz w:val="20"/>
                <w:szCs w:val="20"/>
              </w:rPr>
            </w:pPr>
            <w:r w:rsidRPr="00D8716F">
              <w:rPr>
                <w:b/>
                <w:i w:val="0"/>
                <w:color w:val="auto"/>
                <w:sz w:val="20"/>
                <w:szCs w:val="20"/>
              </w:rPr>
              <w:t xml:space="preserve">Tabel </w:t>
            </w:r>
            <w:r w:rsidRPr="00D8716F">
              <w:rPr>
                <w:b/>
                <w:i w:val="0"/>
                <w:color w:val="auto"/>
                <w:sz w:val="20"/>
                <w:szCs w:val="20"/>
              </w:rPr>
              <w:fldChar w:fldCharType="begin"/>
            </w:r>
            <w:r w:rsidRPr="00D8716F">
              <w:rPr>
                <w:b/>
                <w:i w:val="0"/>
                <w:color w:val="auto"/>
                <w:sz w:val="20"/>
                <w:szCs w:val="20"/>
              </w:rPr>
              <w:instrText xml:space="preserve"> SEQ Tabel \* ARABIC </w:instrText>
            </w:r>
            <w:r w:rsidRPr="00D8716F">
              <w:rPr>
                <w:b/>
                <w:i w:val="0"/>
                <w:color w:val="auto"/>
                <w:sz w:val="20"/>
                <w:szCs w:val="20"/>
              </w:rPr>
              <w:fldChar w:fldCharType="separate"/>
            </w:r>
            <w:r w:rsidRPr="00D8716F">
              <w:rPr>
                <w:b/>
                <w:i w:val="0"/>
                <w:noProof/>
                <w:color w:val="auto"/>
                <w:sz w:val="20"/>
                <w:szCs w:val="20"/>
              </w:rPr>
              <w:t>3</w:t>
            </w:r>
            <w:r w:rsidRPr="00D8716F">
              <w:rPr>
                <w:b/>
                <w:i w:val="0"/>
                <w:color w:val="auto"/>
                <w:sz w:val="20"/>
                <w:szCs w:val="20"/>
              </w:rPr>
              <w:fldChar w:fldCharType="end"/>
            </w:r>
            <w:r w:rsidRPr="00D8716F">
              <w:rPr>
                <w:b/>
                <w:i w:val="0"/>
                <w:color w:val="auto"/>
                <w:sz w:val="20"/>
                <w:szCs w:val="20"/>
              </w:rPr>
              <w:t xml:space="preserve">: </w:t>
            </w:r>
            <w:r>
              <w:rPr>
                <w:b/>
                <w:i w:val="0"/>
                <w:color w:val="auto"/>
                <w:sz w:val="20"/>
                <w:szCs w:val="20"/>
              </w:rPr>
              <w:t xml:space="preserve">tekens aan te sluiten </w:t>
            </w:r>
            <w:r w:rsidRPr="00D8716F">
              <w:rPr>
                <w:b/>
                <w:i w:val="0"/>
                <w:color w:val="auto"/>
                <w:sz w:val="20"/>
                <w:szCs w:val="20"/>
              </w:rPr>
              <w:t>functies analyse systeem</w:t>
            </w:r>
          </w:p>
        </w:tc>
        <w:tc>
          <w:tcPr>
            <w:tcW w:w="1275" w:type="dxa"/>
          </w:tcPr>
          <w:p w14:paraId="4BAA372F" w14:textId="77777777" w:rsidR="006157D0" w:rsidRPr="002011B4" w:rsidRDefault="006157D0" w:rsidP="003C144F">
            <w:pPr>
              <w:spacing w:after="0" w:line="220" w:lineRule="exact"/>
              <w:rPr>
                <w:sz w:val="20"/>
                <w:szCs w:val="20"/>
              </w:rPr>
            </w:pPr>
            <w:r>
              <w:rPr>
                <w:sz w:val="20"/>
                <w:szCs w:val="20"/>
              </w:rPr>
              <w:lastRenderedPageBreak/>
              <w:t>R2.3</w:t>
            </w:r>
          </w:p>
        </w:tc>
        <w:tc>
          <w:tcPr>
            <w:tcW w:w="2268" w:type="dxa"/>
          </w:tcPr>
          <w:p w14:paraId="5C13E42F" w14:textId="77777777" w:rsidR="006157D0" w:rsidRDefault="006157D0" w:rsidP="003C144F">
            <w:pPr>
              <w:spacing w:after="0" w:line="220" w:lineRule="exact"/>
              <w:rPr>
                <w:sz w:val="20"/>
                <w:szCs w:val="20"/>
              </w:rPr>
            </w:pPr>
          </w:p>
        </w:tc>
      </w:tr>
      <w:tr w:rsidR="006157D0" w:rsidRPr="002011B4" w14:paraId="4256AB35" w14:textId="77777777" w:rsidTr="003C144F">
        <w:tc>
          <w:tcPr>
            <w:tcW w:w="1134" w:type="dxa"/>
          </w:tcPr>
          <w:p w14:paraId="7D02B15D" w14:textId="77777777" w:rsidR="006157D0" w:rsidRDefault="006157D0" w:rsidP="003C144F">
            <w:pPr>
              <w:pStyle w:val="Geenafstand"/>
            </w:pPr>
            <w:r>
              <w:t>R2.3.2</w:t>
            </w:r>
          </w:p>
        </w:tc>
        <w:tc>
          <w:tcPr>
            <w:tcW w:w="4395" w:type="dxa"/>
          </w:tcPr>
          <w:p w14:paraId="6B5B46BA" w14:textId="77777777" w:rsidR="006157D0" w:rsidRPr="00B02EF2" w:rsidRDefault="006157D0" w:rsidP="003C144F">
            <w:pPr>
              <w:pStyle w:val="Geenafstand"/>
              <w:rPr>
                <w:sz w:val="20"/>
                <w:szCs w:val="20"/>
              </w:rPr>
            </w:pPr>
            <w:r w:rsidRPr="00B02EF2">
              <w:rPr>
                <w:sz w:val="20"/>
                <w:szCs w:val="20"/>
              </w:rPr>
              <w:t>Het Systeem dient, indien bevestigd op een B2 montageplaat, identificatie voor de aan te sluiten functie te bevatten die wit is met zwarte tekens.</w:t>
            </w:r>
          </w:p>
        </w:tc>
        <w:tc>
          <w:tcPr>
            <w:tcW w:w="1275" w:type="dxa"/>
          </w:tcPr>
          <w:p w14:paraId="27B54DC6" w14:textId="77777777" w:rsidR="006157D0" w:rsidRPr="002011B4" w:rsidRDefault="006157D0" w:rsidP="003C144F">
            <w:pPr>
              <w:spacing w:after="0" w:line="220" w:lineRule="exact"/>
              <w:rPr>
                <w:sz w:val="20"/>
                <w:szCs w:val="20"/>
              </w:rPr>
            </w:pPr>
            <w:r>
              <w:rPr>
                <w:sz w:val="20"/>
                <w:szCs w:val="20"/>
              </w:rPr>
              <w:t>R2.3</w:t>
            </w:r>
          </w:p>
        </w:tc>
        <w:tc>
          <w:tcPr>
            <w:tcW w:w="2268" w:type="dxa"/>
          </w:tcPr>
          <w:p w14:paraId="717576AC" w14:textId="77777777" w:rsidR="006157D0" w:rsidRDefault="006157D0" w:rsidP="003C144F">
            <w:pPr>
              <w:spacing w:after="0" w:line="220" w:lineRule="exact"/>
              <w:rPr>
                <w:sz w:val="20"/>
                <w:szCs w:val="20"/>
              </w:rPr>
            </w:pPr>
          </w:p>
        </w:tc>
      </w:tr>
      <w:tr w:rsidR="006157D0" w:rsidRPr="002011B4" w14:paraId="4B140876" w14:textId="77777777" w:rsidTr="003C144F">
        <w:tc>
          <w:tcPr>
            <w:tcW w:w="1134" w:type="dxa"/>
          </w:tcPr>
          <w:p w14:paraId="11F2DA83" w14:textId="77777777" w:rsidR="006157D0" w:rsidRPr="006F7A2A" w:rsidRDefault="006157D0" w:rsidP="003C144F">
            <w:pPr>
              <w:pStyle w:val="Geenafstand"/>
              <w:rPr>
                <w:b/>
                <w:i/>
                <w:sz w:val="16"/>
                <w:szCs w:val="16"/>
              </w:rPr>
            </w:pPr>
            <w:r w:rsidRPr="006F7A2A">
              <w:rPr>
                <w:b/>
                <w:i/>
                <w:sz w:val="16"/>
                <w:szCs w:val="16"/>
              </w:rPr>
              <w:t>Toelichting:</w:t>
            </w:r>
          </w:p>
        </w:tc>
        <w:tc>
          <w:tcPr>
            <w:tcW w:w="7938" w:type="dxa"/>
            <w:gridSpan w:val="3"/>
          </w:tcPr>
          <w:p w14:paraId="2CB5874B" w14:textId="77777777" w:rsidR="006157D0" w:rsidRPr="006F7A2A" w:rsidRDefault="006157D0" w:rsidP="003C144F">
            <w:pPr>
              <w:pStyle w:val="Geenafstand"/>
              <w:rPr>
                <w:i/>
                <w:sz w:val="16"/>
                <w:szCs w:val="16"/>
              </w:rPr>
            </w:pPr>
            <w:r w:rsidRPr="006F7A2A">
              <w:rPr>
                <w:i/>
                <w:sz w:val="16"/>
                <w:szCs w:val="16"/>
              </w:rPr>
              <w:t>Het Systeem kan in de nacht worden aangesloten worden door een persoon, waarbij er beperkt licht aanwezig is.</w:t>
            </w:r>
          </w:p>
        </w:tc>
      </w:tr>
    </w:tbl>
    <w:p w14:paraId="5A9563E4" w14:textId="77777777" w:rsidR="006157D0" w:rsidRDefault="006157D0" w:rsidP="006157D0"/>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4395"/>
        <w:gridCol w:w="1275"/>
        <w:gridCol w:w="2268"/>
      </w:tblGrid>
      <w:tr w:rsidR="006157D0" w:rsidRPr="00A706BB" w14:paraId="2C318792" w14:textId="77777777" w:rsidTr="003C144F">
        <w:tc>
          <w:tcPr>
            <w:tcW w:w="1134" w:type="dxa"/>
          </w:tcPr>
          <w:p w14:paraId="3026178B" w14:textId="77777777" w:rsidR="006157D0" w:rsidRPr="00CA2E99" w:rsidRDefault="006157D0" w:rsidP="003C144F">
            <w:pPr>
              <w:rPr>
                <w:sz w:val="20"/>
                <w:szCs w:val="20"/>
              </w:rPr>
            </w:pPr>
            <w:r w:rsidRPr="00CA2E99">
              <w:rPr>
                <w:sz w:val="20"/>
                <w:szCs w:val="20"/>
              </w:rPr>
              <w:t>ID</w:t>
            </w:r>
          </w:p>
        </w:tc>
        <w:tc>
          <w:tcPr>
            <w:tcW w:w="4395" w:type="dxa"/>
            <w:vAlign w:val="center"/>
          </w:tcPr>
          <w:p w14:paraId="4061F0AF" w14:textId="77777777" w:rsidR="006157D0" w:rsidRPr="00CA2E99" w:rsidRDefault="006157D0" w:rsidP="003C144F">
            <w:pPr>
              <w:rPr>
                <w:b/>
                <w:bCs/>
                <w:color w:val="000000"/>
                <w:sz w:val="20"/>
                <w:szCs w:val="20"/>
              </w:rPr>
            </w:pPr>
            <w:r w:rsidRPr="00CA2E99">
              <w:rPr>
                <w:b/>
                <w:bCs/>
                <w:color w:val="000000"/>
                <w:sz w:val="20"/>
                <w:szCs w:val="20"/>
              </w:rPr>
              <w:t>Raakvlak, gebruiker</w:t>
            </w:r>
          </w:p>
        </w:tc>
        <w:tc>
          <w:tcPr>
            <w:tcW w:w="1275" w:type="dxa"/>
          </w:tcPr>
          <w:p w14:paraId="085B4477" w14:textId="77777777" w:rsidR="006157D0" w:rsidRPr="00CA2E99" w:rsidRDefault="006157D0" w:rsidP="003C144F">
            <w:pPr>
              <w:rPr>
                <w:b/>
                <w:bCs/>
                <w:sz w:val="20"/>
                <w:szCs w:val="20"/>
              </w:rPr>
            </w:pPr>
            <w:r w:rsidRPr="00CA2E99">
              <w:rPr>
                <w:b/>
                <w:bCs/>
                <w:sz w:val="20"/>
                <w:szCs w:val="20"/>
              </w:rPr>
              <w:t>Bron</w:t>
            </w:r>
          </w:p>
        </w:tc>
        <w:tc>
          <w:tcPr>
            <w:tcW w:w="2268" w:type="dxa"/>
          </w:tcPr>
          <w:p w14:paraId="305E495F" w14:textId="77777777" w:rsidR="006157D0" w:rsidRPr="00CA2E99" w:rsidRDefault="006157D0" w:rsidP="003C144F">
            <w:pPr>
              <w:rPr>
                <w:b/>
                <w:bCs/>
                <w:sz w:val="20"/>
                <w:szCs w:val="20"/>
              </w:rPr>
            </w:pPr>
            <w:r w:rsidRPr="00CA2E99">
              <w:rPr>
                <w:b/>
                <w:bCs/>
                <w:sz w:val="20"/>
                <w:szCs w:val="20"/>
              </w:rPr>
              <w:t>Onderliggende eisen</w:t>
            </w:r>
          </w:p>
        </w:tc>
      </w:tr>
      <w:tr w:rsidR="006157D0" w:rsidRPr="002011B4" w14:paraId="00885853" w14:textId="77777777" w:rsidTr="003C144F">
        <w:tc>
          <w:tcPr>
            <w:tcW w:w="1134" w:type="dxa"/>
          </w:tcPr>
          <w:p w14:paraId="032ABF83"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4395" w:type="dxa"/>
            <w:vAlign w:val="center"/>
          </w:tcPr>
          <w:p w14:paraId="1A01C56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w:t>
            </w:r>
          </w:p>
        </w:tc>
        <w:tc>
          <w:tcPr>
            <w:tcW w:w="1275" w:type="dxa"/>
          </w:tcPr>
          <w:p w14:paraId="50FEDED4" w14:textId="77777777" w:rsidR="006157D0" w:rsidRPr="00CB69E0" w:rsidRDefault="006157D0" w:rsidP="003C144F">
            <w:pPr>
              <w:pStyle w:val="Geenafstand"/>
              <w:rPr>
                <w:rFonts w:cstheme="minorHAnsi"/>
                <w:sz w:val="20"/>
                <w:szCs w:val="20"/>
              </w:rPr>
            </w:pPr>
            <w:r>
              <w:rPr>
                <w:rFonts w:cstheme="minorHAnsi"/>
                <w:sz w:val="20"/>
                <w:szCs w:val="20"/>
              </w:rPr>
              <w:t>S1</w:t>
            </w:r>
          </w:p>
        </w:tc>
        <w:tc>
          <w:tcPr>
            <w:tcW w:w="2268" w:type="dxa"/>
          </w:tcPr>
          <w:p w14:paraId="5CB756C3" w14:textId="77777777" w:rsidR="006157D0" w:rsidRPr="00CB69E0" w:rsidRDefault="006157D0" w:rsidP="003C144F">
            <w:pPr>
              <w:pStyle w:val="Geenafstand"/>
              <w:rPr>
                <w:rFonts w:cstheme="minorHAnsi"/>
                <w:sz w:val="20"/>
                <w:szCs w:val="20"/>
              </w:rPr>
            </w:pPr>
            <w:r>
              <w:rPr>
                <w:rFonts w:cstheme="minorHAnsi"/>
                <w:sz w:val="20"/>
                <w:szCs w:val="20"/>
              </w:rPr>
              <w:t>R3</w:t>
            </w:r>
            <w:r w:rsidRPr="00CB69E0">
              <w:rPr>
                <w:rFonts w:cstheme="minorHAnsi"/>
                <w:sz w:val="20"/>
                <w:szCs w:val="20"/>
              </w:rPr>
              <w:t>.1</w:t>
            </w:r>
            <w:r>
              <w:rPr>
                <w:rFonts w:cstheme="minorHAnsi"/>
                <w:sz w:val="20"/>
                <w:szCs w:val="20"/>
              </w:rPr>
              <w:t>, R3.2, R3.3, R3.4, R3.5, R3</w:t>
            </w:r>
            <w:r w:rsidRPr="00CB69E0">
              <w:rPr>
                <w:rFonts w:cstheme="minorHAnsi"/>
                <w:sz w:val="20"/>
                <w:szCs w:val="20"/>
              </w:rPr>
              <w:t>.</w:t>
            </w:r>
            <w:r>
              <w:rPr>
                <w:rFonts w:cstheme="minorHAnsi"/>
                <w:sz w:val="20"/>
                <w:szCs w:val="20"/>
              </w:rPr>
              <w:t>6</w:t>
            </w:r>
          </w:p>
        </w:tc>
      </w:tr>
      <w:tr w:rsidR="006157D0" w:rsidRPr="002011B4" w14:paraId="730B04B2" w14:textId="77777777" w:rsidTr="003C144F">
        <w:tc>
          <w:tcPr>
            <w:tcW w:w="1134" w:type="dxa"/>
          </w:tcPr>
          <w:p w14:paraId="09B127B2" w14:textId="77777777" w:rsidR="006157D0" w:rsidRPr="00CB69E0" w:rsidRDefault="006157D0" w:rsidP="003C144F">
            <w:pPr>
              <w:pStyle w:val="Geenafstand"/>
              <w:rPr>
                <w:rFonts w:cstheme="minorHAnsi"/>
                <w:sz w:val="20"/>
                <w:szCs w:val="20"/>
              </w:rPr>
            </w:pPr>
            <w:r>
              <w:rPr>
                <w:rFonts w:cstheme="minorHAnsi"/>
                <w:sz w:val="20"/>
                <w:szCs w:val="20"/>
              </w:rPr>
              <w:t>R3.1</w:t>
            </w:r>
          </w:p>
        </w:tc>
        <w:tc>
          <w:tcPr>
            <w:tcW w:w="4395" w:type="dxa"/>
            <w:vAlign w:val="center"/>
          </w:tcPr>
          <w:p w14:paraId="6C4C8C56"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voor een gebruiker te bevatten die aan de voorzijde van het Systeem is geplaatst.</w:t>
            </w:r>
          </w:p>
        </w:tc>
        <w:tc>
          <w:tcPr>
            <w:tcW w:w="1275" w:type="dxa"/>
          </w:tcPr>
          <w:p w14:paraId="4FB0BF2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AA33A93" w14:textId="77777777" w:rsidR="006157D0" w:rsidRPr="00CB69E0" w:rsidRDefault="006157D0" w:rsidP="003C144F">
            <w:pPr>
              <w:pStyle w:val="Geenafstand"/>
              <w:rPr>
                <w:rFonts w:cstheme="minorHAnsi"/>
                <w:sz w:val="20"/>
                <w:szCs w:val="20"/>
              </w:rPr>
            </w:pPr>
          </w:p>
        </w:tc>
      </w:tr>
      <w:tr w:rsidR="006157D0" w:rsidRPr="002011B4" w14:paraId="63A3E2CE" w14:textId="77777777" w:rsidTr="003C144F">
        <w:tc>
          <w:tcPr>
            <w:tcW w:w="1134" w:type="dxa"/>
          </w:tcPr>
          <w:p w14:paraId="08C02511" w14:textId="77777777" w:rsidR="006157D0" w:rsidRPr="00CB69E0" w:rsidRDefault="006157D0" w:rsidP="003C144F">
            <w:pPr>
              <w:pStyle w:val="Geenafstand"/>
              <w:rPr>
                <w:rFonts w:cstheme="minorHAnsi"/>
                <w:sz w:val="20"/>
                <w:szCs w:val="20"/>
              </w:rPr>
            </w:pPr>
            <w:r>
              <w:rPr>
                <w:rFonts w:cstheme="minorHAnsi"/>
                <w:sz w:val="20"/>
                <w:szCs w:val="20"/>
              </w:rPr>
              <w:t>R3.2</w:t>
            </w:r>
          </w:p>
        </w:tc>
        <w:tc>
          <w:tcPr>
            <w:tcW w:w="4395" w:type="dxa"/>
            <w:vAlign w:val="center"/>
          </w:tcPr>
          <w:p w14:paraId="4E5AAF27"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bedienmogelijkheid te bevatten voor het bedienen van een visuele indicator.</w:t>
            </w:r>
          </w:p>
        </w:tc>
        <w:tc>
          <w:tcPr>
            <w:tcW w:w="1275" w:type="dxa"/>
          </w:tcPr>
          <w:p w14:paraId="07FE4AEE"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18D452F" w14:textId="77777777" w:rsidR="006157D0" w:rsidRPr="00CB69E0" w:rsidRDefault="006157D0" w:rsidP="003C144F">
            <w:pPr>
              <w:pStyle w:val="Geenafstand"/>
              <w:rPr>
                <w:rFonts w:cstheme="minorHAnsi"/>
                <w:sz w:val="20"/>
                <w:szCs w:val="20"/>
              </w:rPr>
            </w:pPr>
          </w:p>
        </w:tc>
      </w:tr>
      <w:tr w:rsidR="006157D0" w:rsidRPr="002011B4" w14:paraId="75EDD17E" w14:textId="77777777" w:rsidTr="003C144F">
        <w:tc>
          <w:tcPr>
            <w:tcW w:w="1134" w:type="dxa"/>
          </w:tcPr>
          <w:p w14:paraId="2140E4A9" w14:textId="77777777" w:rsidR="006157D0" w:rsidRPr="00CB69E0" w:rsidRDefault="006157D0" w:rsidP="003C144F">
            <w:pPr>
              <w:pStyle w:val="Geenafstand"/>
              <w:rPr>
                <w:rFonts w:cstheme="minorHAnsi"/>
                <w:sz w:val="20"/>
                <w:szCs w:val="20"/>
              </w:rPr>
            </w:pPr>
            <w:r>
              <w:rPr>
                <w:rFonts w:cstheme="minorHAnsi"/>
                <w:sz w:val="20"/>
                <w:szCs w:val="20"/>
              </w:rPr>
              <w:t>R3.3</w:t>
            </w:r>
          </w:p>
        </w:tc>
        <w:tc>
          <w:tcPr>
            <w:tcW w:w="4395" w:type="dxa"/>
            <w:vAlign w:val="center"/>
          </w:tcPr>
          <w:p w14:paraId="5190E97B"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met een visuele indicator te bevatten die een melding kan weergeven.</w:t>
            </w:r>
          </w:p>
        </w:tc>
        <w:tc>
          <w:tcPr>
            <w:tcW w:w="1275" w:type="dxa"/>
          </w:tcPr>
          <w:p w14:paraId="3F59F577"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792AB1A4" w14:textId="77777777" w:rsidR="006157D0" w:rsidRPr="00CB69E0" w:rsidRDefault="006157D0" w:rsidP="003C144F">
            <w:pPr>
              <w:pStyle w:val="Geenafstand"/>
              <w:rPr>
                <w:rFonts w:cstheme="minorHAnsi"/>
                <w:sz w:val="20"/>
                <w:szCs w:val="20"/>
              </w:rPr>
            </w:pPr>
            <w:r>
              <w:rPr>
                <w:rFonts w:cstheme="minorHAnsi"/>
                <w:sz w:val="20"/>
                <w:szCs w:val="20"/>
              </w:rPr>
              <w:t>R3.3.1, R3.3.2</w:t>
            </w:r>
          </w:p>
        </w:tc>
      </w:tr>
      <w:tr w:rsidR="006157D0" w:rsidRPr="002011B4" w14:paraId="2407C4E5" w14:textId="77777777" w:rsidTr="003C144F">
        <w:tc>
          <w:tcPr>
            <w:tcW w:w="1134" w:type="dxa"/>
          </w:tcPr>
          <w:p w14:paraId="3F8AC4C9" w14:textId="77777777" w:rsidR="006157D0" w:rsidRPr="00CB69E0" w:rsidRDefault="006157D0" w:rsidP="003C144F">
            <w:pPr>
              <w:pStyle w:val="Geenafstand"/>
              <w:rPr>
                <w:rFonts w:cstheme="minorHAnsi"/>
                <w:sz w:val="20"/>
                <w:szCs w:val="20"/>
              </w:rPr>
            </w:pPr>
            <w:r>
              <w:rPr>
                <w:rFonts w:cstheme="minorHAnsi"/>
                <w:sz w:val="20"/>
                <w:szCs w:val="20"/>
              </w:rPr>
              <w:t>R3.3.1</w:t>
            </w:r>
          </w:p>
        </w:tc>
        <w:tc>
          <w:tcPr>
            <w:tcW w:w="4395" w:type="dxa"/>
          </w:tcPr>
          <w:p w14:paraId="49AC3028"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aan gaat wanneer het systeem een melding heeft afgegeven.</w:t>
            </w:r>
          </w:p>
        </w:tc>
        <w:tc>
          <w:tcPr>
            <w:tcW w:w="1275" w:type="dxa"/>
          </w:tcPr>
          <w:p w14:paraId="6DC03FE7"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036064CD" w14:textId="77777777" w:rsidR="006157D0" w:rsidRPr="00CB69E0" w:rsidRDefault="006157D0" w:rsidP="003C144F">
            <w:pPr>
              <w:pStyle w:val="Geenafstand"/>
              <w:rPr>
                <w:rFonts w:cstheme="minorHAnsi"/>
                <w:sz w:val="20"/>
                <w:szCs w:val="20"/>
              </w:rPr>
            </w:pPr>
          </w:p>
        </w:tc>
      </w:tr>
      <w:tr w:rsidR="006157D0" w:rsidRPr="002011B4" w14:paraId="3E065CCC" w14:textId="77777777" w:rsidTr="003C144F">
        <w:tc>
          <w:tcPr>
            <w:tcW w:w="1134" w:type="dxa"/>
          </w:tcPr>
          <w:p w14:paraId="5919566A" w14:textId="77777777" w:rsidR="006157D0" w:rsidRPr="00CB69E0" w:rsidRDefault="006157D0" w:rsidP="003C144F">
            <w:pPr>
              <w:pStyle w:val="Geenafstand"/>
              <w:rPr>
                <w:rFonts w:cstheme="minorHAnsi"/>
                <w:sz w:val="20"/>
                <w:szCs w:val="20"/>
              </w:rPr>
            </w:pPr>
            <w:r>
              <w:rPr>
                <w:rFonts w:cstheme="minorHAnsi"/>
                <w:sz w:val="20"/>
                <w:szCs w:val="20"/>
              </w:rPr>
              <w:lastRenderedPageBreak/>
              <w:t>R3.3.2</w:t>
            </w:r>
          </w:p>
        </w:tc>
        <w:tc>
          <w:tcPr>
            <w:tcW w:w="4395" w:type="dxa"/>
            <w:vAlign w:val="center"/>
          </w:tcPr>
          <w:p w14:paraId="3C14F67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voor de melding te bevatten die uit gaat wanneer de bedienmogelijkheid wordt bediend.</w:t>
            </w:r>
          </w:p>
        </w:tc>
        <w:tc>
          <w:tcPr>
            <w:tcW w:w="1275" w:type="dxa"/>
          </w:tcPr>
          <w:p w14:paraId="0B3F80BB"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2268" w:type="dxa"/>
          </w:tcPr>
          <w:p w14:paraId="1E3A4F71" w14:textId="77777777" w:rsidR="006157D0" w:rsidRPr="00CB69E0" w:rsidRDefault="006157D0" w:rsidP="003C144F">
            <w:pPr>
              <w:pStyle w:val="Geenafstand"/>
              <w:rPr>
                <w:rFonts w:cstheme="minorHAnsi"/>
                <w:sz w:val="20"/>
                <w:szCs w:val="20"/>
              </w:rPr>
            </w:pPr>
          </w:p>
        </w:tc>
      </w:tr>
      <w:tr w:rsidR="006157D0" w:rsidRPr="002011B4" w14:paraId="478C80C8" w14:textId="77777777" w:rsidTr="003C144F">
        <w:tc>
          <w:tcPr>
            <w:tcW w:w="1134" w:type="dxa"/>
          </w:tcPr>
          <w:p w14:paraId="1522C12C" w14:textId="77777777" w:rsidR="006157D0" w:rsidRPr="00CB69E0" w:rsidRDefault="006157D0" w:rsidP="003C144F">
            <w:pPr>
              <w:pStyle w:val="Geenafstand"/>
              <w:rPr>
                <w:rFonts w:cstheme="minorHAnsi"/>
                <w:sz w:val="20"/>
                <w:szCs w:val="20"/>
              </w:rPr>
            </w:pPr>
            <w:r>
              <w:rPr>
                <w:rFonts w:cstheme="minorHAnsi"/>
                <w:sz w:val="20"/>
                <w:szCs w:val="20"/>
              </w:rPr>
              <w:t>R3.4</w:t>
            </w:r>
          </w:p>
        </w:tc>
        <w:tc>
          <w:tcPr>
            <w:tcW w:w="4395" w:type="dxa"/>
            <w:vAlign w:val="center"/>
          </w:tcPr>
          <w:p w14:paraId="71597E4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visuele indicator te bevatten die de correcte werking van het Systeem weergeeft.</w:t>
            </w:r>
          </w:p>
        </w:tc>
        <w:tc>
          <w:tcPr>
            <w:tcW w:w="1275" w:type="dxa"/>
          </w:tcPr>
          <w:p w14:paraId="114DC2E9"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6F3B0DC7" w14:textId="77777777" w:rsidR="006157D0" w:rsidRPr="00CB69E0" w:rsidRDefault="006157D0" w:rsidP="003C144F">
            <w:pPr>
              <w:pStyle w:val="Geenafstand"/>
              <w:rPr>
                <w:rFonts w:cstheme="minorHAnsi"/>
                <w:sz w:val="20"/>
                <w:szCs w:val="20"/>
              </w:rPr>
            </w:pPr>
          </w:p>
        </w:tc>
      </w:tr>
      <w:tr w:rsidR="006157D0" w:rsidRPr="002011B4" w14:paraId="1EF3603D" w14:textId="77777777" w:rsidTr="003C144F">
        <w:tc>
          <w:tcPr>
            <w:tcW w:w="1134" w:type="dxa"/>
          </w:tcPr>
          <w:p w14:paraId="74354B4D"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3B96B039"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Een gebruiker moet snel en eenvoudig kunnen zien of het systeem functioneert, bijvoorbeeld na installatie of tijdens een inspectie.</w:t>
            </w:r>
          </w:p>
        </w:tc>
      </w:tr>
      <w:tr w:rsidR="006157D0" w:rsidRPr="002011B4" w14:paraId="467739E9" w14:textId="77777777" w:rsidTr="003C144F">
        <w:tc>
          <w:tcPr>
            <w:tcW w:w="1134" w:type="dxa"/>
          </w:tcPr>
          <w:p w14:paraId="79BFBC5A" w14:textId="77777777" w:rsidR="006157D0" w:rsidRPr="00CB69E0" w:rsidRDefault="006157D0" w:rsidP="003C144F">
            <w:pPr>
              <w:pStyle w:val="Geenafstand"/>
              <w:rPr>
                <w:rFonts w:cstheme="minorHAnsi"/>
                <w:sz w:val="20"/>
                <w:szCs w:val="20"/>
              </w:rPr>
            </w:pPr>
            <w:r>
              <w:rPr>
                <w:rFonts w:cstheme="minorHAnsi"/>
                <w:sz w:val="20"/>
                <w:szCs w:val="20"/>
              </w:rPr>
              <w:t>R3.5</w:t>
            </w:r>
          </w:p>
        </w:tc>
        <w:tc>
          <w:tcPr>
            <w:tcW w:w="4395" w:type="dxa"/>
            <w:vAlign w:val="center"/>
          </w:tcPr>
          <w:p w14:paraId="4BA9D1BD"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interface te bevatten die beschermt tegen het per ongeluk bedienen van het Systeem.</w:t>
            </w:r>
          </w:p>
        </w:tc>
        <w:tc>
          <w:tcPr>
            <w:tcW w:w="1275" w:type="dxa"/>
          </w:tcPr>
          <w:p w14:paraId="4CE0220A"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4D86C66E" w14:textId="77777777" w:rsidR="006157D0" w:rsidRPr="00CB69E0" w:rsidRDefault="006157D0" w:rsidP="003C144F">
            <w:pPr>
              <w:pStyle w:val="Geenafstand"/>
              <w:rPr>
                <w:rFonts w:cstheme="minorHAnsi"/>
                <w:sz w:val="20"/>
                <w:szCs w:val="20"/>
              </w:rPr>
            </w:pPr>
          </w:p>
        </w:tc>
      </w:tr>
      <w:tr w:rsidR="006157D0" w:rsidRPr="002011B4" w14:paraId="2E175BD7" w14:textId="77777777" w:rsidTr="003C144F">
        <w:tc>
          <w:tcPr>
            <w:tcW w:w="1134" w:type="dxa"/>
          </w:tcPr>
          <w:p w14:paraId="66F57237"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712B8843" w14:textId="77777777" w:rsidR="006157D0" w:rsidRPr="00B02EF2" w:rsidRDefault="006157D0" w:rsidP="003C144F">
            <w:pPr>
              <w:pStyle w:val="Geenafstand"/>
              <w:rPr>
                <w:rFonts w:cstheme="minorHAnsi"/>
                <w:sz w:val="16"/>
                <w:szCs w:val="16"/>
              </w:rPr>
            </w:pPr>
            <w:r w:rsidRPr="00B02EF2">
              <w:rPr>
                <w:rFonts w:cstheme="minorHAnsi"/>
                <w:i/>
                <w:iCs/>
                <w:color w:val="000000"/>
                <w:sz w:val="16"/>
                <w:szCs w:val="16"/>
              </w:rPr>
              <w:t>Tijdens werkzaamheden in de nabijheid van het systeem kan een monteur per ongeluk in contact komen met het Systeem waarbij voorkomen moet worden dat het Systeem hierdoor wordt bediend</w:t>
            </w:r>
            <w:r>
              <w:rPr>
                <w:rFonts w:cstheme="minorHAnsi"/>
                <w:i/>
                <w:iCs/>
                <w:color w:val="000000"/>
                <w:sz w:val="16"/>
                <w:szCs w:val="16"/>
              </w:rPr>
              <w:t>.</w:t>
            </w:r>
          </w:p>
        </w:tc>
      </w:tr>
      <w:tr w:rsidR="006157D0" w:rsidRPr="002011B4" w14:paraId="3A0C0968" w14:textId="77777777" w:rsidTr="003C144F">
        <w:tc>
          <w:tcPr>
            <w:tcW w:w="1134" w:type="dxa"/>
          </w:tcPr>
          <w:p w14:paraId="512B175A" w14:textId="77777777" w:rsidR="006157D0" w:rsidRPr="00CB69E0" w:rsidRDefault="006157D0" w:rsidP="003C144F">
            <w:pPr>
              <w:pStyle w:val="Geenafstand"/>
              <w:rPr>
                <w:rFonts w:cstheme="minorHAnsi"/>
                <w:sz w:val="20"/>
                <w:szCs w:val="20"/>
              </w:rPr>
            </w:pPr>
            <w:r>
              <w:rPr>
                <w:rFonts w:cstheme="minorHAnsi"/>
                <w:sz w:val="20"/>
                <w:szCs w:val="20"/>
              </w:rPr>
              <w:t>R3.6</w:t>
            </w:r>
          </w:p>
        </w:tc>
        <w:tc>
          <w:tcPr>
            <w:tcW w:w="4395" w:type="dxa"/>
            <w:vAlign w:val="center"/>
          </w:tcPr>
          <w:p w14:paraId="7D2BC623" w14:textId="77777777" w:rsidR="006157D0" w:rsidRPr="00CB69E0" w:rsidRDefault="006157D0" w:rsidP="003C144F">
            <w:pPr>
              <w:pStyle w:val="Geenafstand"/>
              <w:rPr>
                <w:rFonts w:cstheme="minorHAnsi"/>
                <w:color w:val="000000"/>
                <w:sz w:val="20"/>
                <w:szCs w:val="20"/>
              </w:rPr>
            </w:pPr>
            <w:r w:rsidRPr="00CB69E0">
              <w:rPr>
                <w:rFonts w:cstheme="minorHAnsi"/>
                <w:color w:val="000000"/>
                <w:sz w:val="20"/>
                <w:szCs w:val="20"/>
              </w:rPr>
              <w:t>Het Systeem dient een niet-verliesbare, niet-uitwisbare markeringen op de buitenzijde van het Systeem te bevatten waarop minimaal de volgende gegevens staan vermeld:</w:t>
            </w:r>
          </w:p>
          <w:p w14:paraId="135D22E1"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typenaam van het Systeem;</w:t>
            </w:r>
          </w:p>
          <w:p w14:paraId="770FD672"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fabricagedatum van het Systeem;</w:t>
            </w:r>
          </w:p>
          <w:p w14:paraId="35A2C2E9" w14:textId="77777777" w:rsidR="006157D0" w:rsidRPr="00C06A23" w:rsidRDefault="006157D0" w:rsidP="006157D0">
            <w:pPr>
              <w:pStyle w:val="Geenafstand"/>
              <w:numPr>
                <w:ilvl w:val="0"/>
                <w:numId w:val="28"/>
              </w:numPr>
              <w:rPr>
                <w:rFonts w:cstheme="minorHAnsi"/>
                <w:iCs/>
                <w:color w:val="000000"/>
                <w:sz w:val="20"/>
                <w:szCs w:val="20"/>
              </w:rPr>
            </w:pPr>
            <w:r w:rsidRPr="00C06A23">
              <w:rPr>
                <w:rFonts w:cstheme="minorHAnsi"/>
                <w:iCs/>
                <w:color w:val="000000"/>
                <w:sz w:val="20"/>
                <w:szCs w:val="20"/>
              </w:rPr>
              <w:t>het serienummer van het systeem</w:t>
            </w:r>
          </w:p>
          <w:p w14:paraId="401C22E9" w14:textId="77777777" w:rsidR="006157D0" w:rsidRPr="00CB69E0" w:rsidRDefault="006157D0" w:rsidP="006157D0">
            <w:pPr>
              <w:pStyle w:val="Geenafstand"/>
              <w:numPr>
                <w:ilvl w:val="0"/>
                <w:numId w:val="28"/>
              </w:numPr>
              <w:rPr>
                <w:rFonts w:cstheme="minorHAnsi"/>
                <w:color w:val="000000"/>
                <w:sz w:val="20"/>
                <w:szCs w:val="20"/>
              </w:rPr>
            </w:pPr>
            <w:r w:rsidRPr="00C06A23">
              <w:rPr>
                <w:rFonts w:cstheme="minorHAnsi"/>
                <w:iCs/>
                <w:color w:val="000000"/>
                <w:sz w:val="20"/>
                <w:szCs w:val="20"/>
              </w:rPr>
              <w:t>naam van de fabrikant van het Systeem</w:t>
            </w:r>
            <w:r w:rsidRPr="00CB69E0">
              <w:rPr>
                <w:rFonts w:cstheme="minorHAnsi"/>
                <w:i/>
                <w:iCs/>
                <w:color w:val="000000"/>
                <w:sz w:val="20"/>
                <w:szCs w:val="20"/>
              </w:rPr>
              <w:t>.</w:t>
            </w:r>
          </w:p>
        </w:tc>
        <w:tc>
          <w:tcPr>
            <w:tcW w:w="1275" w:type="dxa"/>
          </w:tcPr>
          <w:p w14:paraId="12741C50" w14:textId="77777777" w:rsidR="006157D0" w:rsidRPr="00CB69E0" w:rsidRDefault="006157D0" w:rsidP="003C144F">
            <w:pPr>
              <w:pStyle w:val="Geenafstand"/>
              <w:rPr>
                <w:rFonts w:cstheme="minorHAnsi"/>
                <w:sz w:val="20"/>
                <w:szCs w:val="20"/>
              </w:rPr>
            </w:pPr>
            <w:r>
              <w:rPr>
                <w:rFonts w:cstheme="minorHAnsi"/>
                <w:sz w:val="20"/>
                <w:szCs w:val="20"/>
              </w:rPr>
              <w:t>R3</w:t>
            </w:r>
          </w:p>
        </w:tc>
        <w:tc>
          <w:tcPr>
            <w:tcW w:w="2268" w:type="dxa"/>
          </w:tcPr>
          <w:p w14:paraId="0B6EF079" w14:textId="77777777" w:rsidR="006157D0" w:rsidRPr="00CB69E0" w:rsidRDefault="006157D0" w:rsidP="003C144F">
            <w:pPr>
              <w:pStyle w:val="Geenafstand"/>
              <w:rPr>
                <w:rFonts w:cstheme="minorHAnsi"/>
                <w:sz w:val="20"/>
                <w:szCs w:val="20"/>
              </w:rPr>
            </w:pPr>
          </w:p>
        </w:tc>
      </w:tr>
      <w:tr w:rsidR="006157D0" w:rsidRPr="002011B4" w14:paraId="39F1A9AA" w14:textId="77777777" w:rsidTr="003C144F">
        <w:tc>
          <w:tcPr>
            <w:tcW w:w="1134" w:type="dxa"/>
          </w:tcPr>
          <w:p w14:paraId="7AD19E23" w14:textId="77777777" w:rsidR="006157D0" w:rsidRPr="00B02EF2" w:rsidRDefault="006157D0" w:rsidP="003C144F">
            <w:pPr>
              <w:pStyle w:val="Geenafstand"/>
              <w:rPr>
                <w:rFonts w:cstheme="minorHAnsi"/>
                <w:sz w:val="16"/>
                <w:szCs w:val="16"/>
              </w:rPr>
            </w:pPr>
            <w:r w:rsidRPr="00B02EF2">
              <w:rPr>
                <w:b/>
                <w:i/>
                <w:sz w:val="16"/>
                <w:szCs w:val="16"/>
              </w:rPr>
              <w:t>Toelichting:</w:t>
            </w:r>
          </w:p>
        </w:tc>
        <w:tc>
          <w:tcPr>
            <w:tcW w:w="7938" w:type="dxa"/>
            <w:gridSpan w:val="3"/>
            <w:vAlign w:val="center"/>
          </w:tcPr>
          <w:p w14:paraId="56ACB03B" w14:textId="77777777" w:rsidR="006157D0" w:rsidRPr="00B02EF2" w:rsidRDefault="006157D0" w:rsidP="003C144F">
            <w:pPr>
              <w:pStyle w:val="Geenafstand"/>
              <w:rPr>
                <w:rFonts w:cstheme="minorHAnsi"/>
                <w:sz w:val="16"/>
                <w:szCs w:val="16"/>
              </w:rPr>
            </w:pPr>
            <w:r w:rsidRPr="00B02EF2">
              <w:rPr>
                <w:rFonts w:cstheme="minorHAnsi"/>
                <w:sz w:val="16"/>
                <w:szCs w:val="16"/>
              </w:rPr>
              <w:t>Deze gegevens zijn nodig voor het ProRail informatiesysteem waarmee geplaatste systemen worden gekoppeld aan een locatie in de ProRail infra.</w:t>
            </w:r>
          </w:p>
        </w:tc>
      </w:tr>
    </w:tbl>
    <w:p w14:paraId="0706BD9F" w14:textId="77777777" w:rsidR="006157D0" w:rsidRDefault="006157D0" w:rsidP="006157D0"/>
    <w:p w14:paraId="7492BC40" w14:textId="77777777" w:rsidR="00EE1973" w:rsidRDefault="00EE1973" w:rsidP="00EE1973"/>
    <w:sectPr w:rsidR="00EE1973" w:rsidSect="004436DC">
      <w:headerReference w:type="default" r:id="rId37"/>
      <w:footerReference w:type="default" r:id="rId38"/>
      <w:headerReference w:type="first" r:id="rId39"/>
      <w:footerReference w:type="first" r:id="rId40"/>
      <w:pgSz w:w="11906" w:h="16838"/>
      <w:pgMar w:top="2696" w:right="1417" w:bottom="1618" w:left="1417" w:header="851" w:footer="458"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1D07E" w14:textId="77777777" w:rsidR="00F34BA0" w:rsidRDefault="00F34BA0" w:rsidP="001C76CA">
      <w:pPr>
        <w:spacing w:after="0" w:line="240" w:lineRule="auto"/>
      </w:pPr>
      <w:r>
        <w:separator/>
      </w:r>
    </w:p>
    <w:p w14:paraId="42F82DB7" w14:textId="77777777" w:rsidR="00F34BA0" w:rsidRDefault="00F34BA0"/>
  </w:endnote>
  <w:endnote w:type="continuationSeparator" w:id="0">
    <w:p w14:paraId="55FEC9C5" w14:textId="77777777" w:rsidR="00F34BA0" w:rsidRDefault="00F34BA0" w:rsidP="001C76CA">
      <w:pPr>
        <w:spacing w:after="0" w:line="240" w:lineRule="auto"/>
      </w:pPr>
      <w:r>
        <w:continuationSeparator/>
      </w:r>
    </w:p>
    <w:p w14:paraId="2A8F5CC4" w14:textId="77777777" w:rsidR="00F34BA0" w:rsidRDefault="00F34B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003C144F" w:rsidRPr="00BB7935" w14:paraId="72E26D13" w14:textId="77777777" w:rsidTr="00DE2EC9">
      <w:tc>
        <w:tcPr>
          <w:tcW w:w="3070" w:type="dxa"/>
        </w:tcPr>
        <w:p w14:paraId="4E054CB3"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ProRail</w:t>
          </w:r>
        </w:p>
        <w:p w14:paraId="3C5C5BD3" w14:textId="77777777" w:rsidR="003C144F" w:rsidRPr="00BB7935" w:rsidRDefault="003C144F" w:rsidP="00B67128">
          <w:pPr>
            <w:pStyle w:val="Geenafstand"/>
            <w:rPr>
              <w:rFonts w:asciiTheme="minorHAnsi" w:hAnsiTheme="minorHAnsi" w:cstheme="minorHAnsi"/>
              <w:sz w:val="16"/>
              <w:szCs w:val="16"/>
            </w:rPr>
          </w:pPr>
        </w:p>
        <w:p w14:paraId="3E3B7D9A" w14:textId="77777777" w:rsidR="003C144F" w:rsidRPr="00BB7935" w:rsidRDefault="003C144F" w:rsidP="00B67128">
          <w:pPr>
            <w:pStyle w:val="Geenafstand"/>
            <w:rPr>
              <w:rFonts w:asciiTheme="minorHAnsi" w:hAnsiTheme="minorHAnsi" w:cstheme="minorHAnsi"/>
              <w:sz w:val="16"/>
              <w:szCs w:val="16"/>
            </w:rPr>
          </w:pPr>
        </w:p>
        <w:p w14:paraId="0B4E4F85" w14:textId="77777777" w:rsidR="003C144F" w:rsidRPr="00BB7935" w:rsidRDefault="003C144F" w:rsidP="00B67128">
          <w:pPr>
            <w:pStyle w:val="Geenafstand"/>
            <w:jc w:val="center"/>
            <w:rPr>
              <w:rFonts w:asciiTheme="minorHAnsi" w:hAnsiTheme="minorHAnsi" w:cstheme="minorHAnsi"/>
              <w:sz w:val="16"/>
              <w:szCs w:val="16"/>
            </w:rPr>
          </w:pPr>
        </w:p>
      </w:tc>
      <w:tc>
        <w:tcPr>
          <w:tcW w:w="3071" w:type="dxa"/>
          <w:tcBorders>
            <w:top w:val="nil"/>
            <w:bottom w:val="nil"/>
          </w:tcBorders>
        </w:tcPr>
        <w:p w14:paraId="564D5B3C" w14:textId="4EC91ACB" w:rsidR="003C144F" w:rsidRPr="00BB7935" w:rsidRDefault="003C144F" w:rsidP="00B67128">
          <w:pPr>
            <w:pStyle w:val="Geenafstand"/>
            <w:jc w:val="center"/>
            <w:rPr>
              <w:rFonts w:asciiTheme="minorHAnsi" w:hAnsiTheme="minorHAnsi" w:cstheme="minorHAnsi"/>
            </w:rPr>
          </w:pPr>
          <w:r w:rsidRPr="00BB7935">
            <w:rPr>
              <w:rFonts w:asciiTheme="minorHAnsi" w:hAnsiTheme="minorHAnsi" w:cstheme="minorHAnsi"/>
            </w:rPr>
            <w:t xml:space="preserve">Pagina </w:t>
          </w:r>
          <w:r w:rsidRPr="00BB7935">
            <w:rPr>
              <w:rFonts w:cstheme="minorHAnsi"/>
            </w:rPr>
            <w:fldChar w:fldCharType="begin"/>
          </w:r>
          <w:r w:rsidRPr="00BB7935">
            <w:rPr>
              <w:rFonts w:asciiTheme="minorHAnsi" w:hAnsiTheme="minorHAnsi" w:cstheme="minorHAnsi"/>
            </w:rPr>
            <w:instrText>PAGE  \* Arabic  \* MERGEFORMAT</w:instrText>
          </w:r>
          <w:r w:rsidRPr="00BB7935">
            <w:rPr>
              <w:rFonts w:cstheme="minorHAnsi"/>
            </w:rPr>
            <w:fldChar w:fldCharType="separate"/>
          </w:r>
          <w:r>
            <w:rPr>
              <w:rFonts w:asciiTheme="minorHAnsi" w:hAnsiTheme="minorHAnsi" w:cstheme="minorHAnsi"/>
              <w:noProof/>
            </w:rPr>
            <w:t>3</w:t>
          </w:r>
          <w:r w:rsidRPr="00BB7935">
            <w:rPr>
              <w:rFonts w:cstheme="minorHAnsi"/>
            </w:rPr>
            <w:fldChar w:fldCharType="end"/>
          </w:r>
          <w:r w:rsidRPr="00BB7935">
            <w:rPr>
              <w:rFonts w:asciiTheme="minorHAnsi" w:hAnsiTheme="minorHAnsi" w:cstheme="minorHAnsi"/>
            </w:rPr>
            <w:t xml:space="preserve"> van </w:t>
          </w:r>
          <w:r w:rsidRPr="00BB7935">
            <w:rPr>
              <w:rFonts w:cstheme="minorHAnsi"/>
            </w:rPr>
            <w:fldChar w:fldCharType="begin"/>
          </w:r>
          <w:r w:rsidRPr="00BB7935">
            <w:rPr>
              <w:rFonts w:asciiTheme="minorHAnsi" w:hAnsiTheme="minorHAnsi" w:cstheme="minorHAnsi"/>
            </w:rPr>
            <w:instrText>NUMPAGES  \* Arabic  \* MERGEFORMAT</w:instrText>
          </w:r>
          <w:r w:rsidRPr="00BB7935">
            <w:rPr>
              <w:rFonts w:cstheme="minorHAnsi"/>
            </w:rPr>
            <w:fldChar w:fldCharType="separate"/>
          </w:r>
          <w:r>
            <w:rPr>
              <w:rFonts w:asciiTheme="minorHAnsi" w:hAnsiTheme="minorHAnsi" w:cstheme="minorHAnsi"/>
              <w:noProof/>
            </w:rPr>
            <w:t>14</w:t>
          </w:r>
          <w:r w:rsidRPr="00BB7935">
            <w:rPr>
              <w:rFonts w:cstheme="minorHAnsi"/>
              <w:noProof/>
            </w:rPr>
            <w:fldChar w:fldCharType="end"/>
          </w:r>
        </w:p>
      </w:tc>
      <w:tc>
        <w:tcPr>
          <w:tcW w:w="3071" w:type="dxa"/>
        </w:tcPr>
        <w:p w14:paraId="70B1F64B" w14:textId="77777777" w:rsidR="003C144F" w:rsidRPr="00BB7935" w:rsidRDefault="003C144F" w:rsidP="00B67128">
          <w:pPr>
            <w:pStyle w:val="Geenafstand"/>
            <w:jc w:val="center"/>
            <w:rPr>
              <w:rFonts w:asciiTheme="minorHAnsi" w:hAnsiTheme="minorHAnsi" w:cstheme="minorHAnsi"/>
              <w:sz w:val="16"/>
              <w:szCs w:val="16"/>
            </w:rPr>
          </w:pPr>
          <w:r w:rsidRPr="00BB7935">
            <w:rPr>
              <w:rFonts w:asciiTheme="minorHAnsi" w:hAnsiTheme="minorHAnsi" w:cstheme="minorHAnsi"/>
              <w:sz w:val="16"/>
              <w:szCs w:val="16"/>
            </w:rPr>
            <w:t>Paraaf Opdrachtnemer</w:t>
          </w:r>
        </w:p>
        <w:p w14:paraId="764291DB" w14:textId="77777777" w:rsidR="003C144F" w:rsidRPr="00BB7935" w:rsidRDefault="003C144F" w:rsidP="00B67128">
          <w:pPr>
            <w:pStyle w:val="Geenafstand"/>
            <w:rPr>
              <w:rFonts w:asciiTheme="minorHAnsi" w:hAnsiTheme="minorHAnsi" w:cstheme="minorHAnsi"/>
            </w:rPr>
          </w:pPr>
        </w:p>
      </w:tc>
    </w:tr>
  </w:tbl>
  <w:p w14:paraId="737F6F1B" w14:textId="77777777" w:rsidR="003C144F" w:rsidRPr="00B67128" w:rsidRDefault="003C144F" w:rsidP="00B6712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7" w14:textId="77777777" w:rsidR="003C144F" w:rsidRDefault="003C144F">
    <w:pPr>
      <w:pStyle w:val="Voettekst"/>
    </w:pPr>
    <w:r w:rsidRPr="001F384D">
      <w:rPr>
        <w:noProof/>
      </w:rPr>
      <mc:AlternateContent>
        <mc:Choice Requires="wps">
          <w:drawing>
            <wp:anchor distT="0" distB="0" distL="114300" distR="114300" simplePos="0" relativeHeight="251654656" behindDoc="0" locked="0" layoutInCell="1" allowOverlap="1" wp14:anchorId="328AC77E" wp14:editId="18E20796">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A" w14:textId="77777777" w:rsidR="003C144F" w:rsidRPr="001F384D" w:rsidRDefault="003C144F" w:rsidP="001F384D">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E" id="_x0000_t202" coordsize="21600,21600" o:spt="202" path="m,l,21600r21600,l21600,xe">
              <v:stroke joinstyle="miter"/>
              <v:path gradientshapeok="t" o:connecttype="rect"/>
            </v:shapetype>
            <v:shape id="_x0000_s1034" type="#_x0000_t202" style="position:absolute;margin-left:318pt;margin-top:-28.8pt;width:132pt;height:45.5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14:paraId="328AC79A" w14:textId="77777777" w:rsidR="003C144F" w:rsidRPr="001F384D" w:rsidRDefault="003C144F" w:rsidP="001F384D">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49536" behindDoc="0" locked="0" layoutInCell="1" allowOverlap="1" wp14:anchorId="328AC780" wp14:editId="3249C854">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14:paraId="328AC79B" w14:textId="77777777" w:rsidR="003C144F" w:rsidRPr="001F384D" w:rsidRDefault="003C144F" w:rsidP="001F384D">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80" id="_x0000_s1035" type="#_x0000_t202" style="position:absolute;margin-left:-.35pt;margin-top:-28.8pt;width:132pt;height:45.5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v:textbox>
                <w:txbxContent>
                  <w:p w14:paraId="328AC79B" w14:textId="77777777" w:rsidR="003C144F" w:rsidRPr="001F384D" w:rsidRDefault="003C144F" w:rsidP="001F384D">
                    <w:pPr>
                      <w:jc w:val="center"/>
                      <w:rPr>
                        <w:sz w:val="16"/>
                        <w:szCs w:val="16"/>
                      </w:rPr>
                    </w:pPr>
                    <w:r w:rsidRPr="001F384D">
                      <w:rPr>
                        <w:sz w:val="16"/>
                        <w:szCs w:val="16"/>
                      </w:rPr>
                      <w:t>Paraaf ProRail</w:t>
                    </w:r>
                  </w:p>
                </w:txbxContent>
              </v:textbox>
            </v:shape>
          </w:pict>
        </mc:Fallback>
      </mc:AlternateContent>
    </w:r>
    <w:r>
      <w:ptab w:relativeTo="margin" w:alignment="center"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w:t>
    </w:r>
    <w:r>
      <w:rPr>
        <w:b/>
      </w:rPr>
      <w:fldChar w:fldCharType="end"/>
    </w:r>
    <w:r>
      <w:ptab w:relativeTo="margin" w:alignment="right" w:leader="none"/>
    </w:r>
  </w:p>
  <w:p w14:paraId="2648FC3E" w14:textId="77777777" w:rsidR="003C144F" w:rsidRDefault="003C144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CE0EC1" w14:textId="77777777" w:rsidR="00F34BA0" w:rsidRDefault="00F34BA0" w:rsidP="001C76CA">
      <w:pPr>
        <w:spacing w:after="0" w:line="240" w:lineRule="auto"/>
      </w:pPr>
      <w:r>
        <w:separator/>
      </w:r>
    </w:p>
    <w:p w14:paraId="3718F5CE" w14:textId="77777777" w:rsidR="00F34BA0" w:rsidRDefault="00F34BA0"/>
  </w:footnote>
  <w:footnote w:type="continuationSeparator" w:id="0">
    <w:p w14:paraId="6EAD17BA" w14:textId="77777777" w:rsidR="00F34BA0" w:rsidRDefault="00F34BA0" w:rsidP="001C76CA">
      <w:pPr>
        <w:spacing w:after="0" w:line="240" w:lineRule="auto"/>
      </w:pPr>
      <w:r>
        <w:continuationSeparator/>
      </w:r>
    </w:p>
    <w:p w14:paraId="01743D53" w14:textId="77777777" w:rsidR="00F34BA0" w:rsidRDefault="00F34B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F1766" w14:textId="77777777" w:rsidR="003C144F" w:rsidRDefault="003C144F" w:rsidP="00B67128">
    <w:pPr>
      <w:pStyle w:val="Koptekst"/>
      <w:ind w:left="567"/>
    </w:pPr>
    <w:r>
      <w:rPr>
        <w:rFonts w:cs="Arial"/>
        <w:noProof/>
      </w:rPr>
      <w:drawing>
        <wp:inline distT="0" distB="0" distL="0" distR="0" wp14:anchorId="06A1501E" wp14:editId="5FBCDAE7">
          <wp:extent cx="1968500" cy="622300"/>
          <wp:effectExtent l="0" t="0" r="0" b="0"/>
          <wp:docPr id="3"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73F9B" w14:textId="075F9CEB" w:rsidR="003C144F" w:rsidRDefault="003C144F">
    <w:pPr>
      <w:pStyle w:val="Koptekst"/>
    </w:pPr>
    <w:r>
      <w:rPr>
        <w:rFonts w:cs="Arial"/>
        <w:noProof/>
      </w:rPr>
      <w:drawing>
        <wp:inline distT="0" distB="0" distL="0" distR="0" wp14:anchorId="251ED5A3" wp14:editId="6B26A88E">
          <wp:extent cx="1968500" cy="622300"/>
          <wp:effectExtent l="0" t="0" r="0" b="0"/>
          <wp:docPr id="314"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tbl>
    <w:tblPr>
      <w:tblStyle w:val="Tabel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7"/>
      <w:gridCol w:w="1851"/>
      <w:gridCol w:w="2952"/>
    </w:tblGrid>
    <w:tr w:rsidR="003C144F" w:rsidRPr="004105DA" w14:paraId="260CF265" w14:textId="77777777" w:rsidTr="00DE2EC9">
      <w:tc>
        <w:tcPr>
          <w:tcW w:w="4219" w:type="dxa"/>
        </w:tcPr>
        <w:bookmarkStart w:id="157" w:name="_Hlk503776194" w:displacedByCustomXml="next"/>
        <w:sdt>
          <w:sdtPr>
            <w:rPr>
              <w:rStyle w:val="GeenafstandChar"/>
              <w:rFonts w:cstheme="minorHAnsi"/>
              <w:b/>
            </w:rPr>
            <w:alias w:val="Onderwerp"/>
            <w:tag w:val=""/>
            <w:id w:val="1852529235"/>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14:paraId="227D305E" w14:textId="067F83EF" w:rsidR="003C144F" w:rsidRPr="004105DA" w:rsidRDefault="003C144F" w:rsidP="00B67128">
              <w:pPr>
                <w:pStyle w:val="Geenafstand"/>
                <w:rPr>
                  <w:rFonts w:asciiTheme="minorHAnsi" w:hAnsiTheme="minorHAnsi" w:cstheme="minorHAnsi"/>
                  <w:b/>
                </w:rPr>
              </w:pPr>
              <w:r>
                <w:rPr>
                  <w:rStyle w:val="GeenafstandChar"/>
                  <w:rFonts w:cstheme="minorHAnsi"/>
                  <w:b/>
                </w:rPr>
                <w:t>Vraagspecificatie Systeem – eenvoudige levering</w:t>
              </w:r>
            </w:p>
          </w:sdtContent>
        </w:sdt>
        <w:sdt>
          <w:sdtPr>
            <w:rPr>
              <w:rFonts w:cstheme="minorHAnsi"/>
              <w:b/>
              <w:color w:val="548DD4" w:themeColor="text2" w:themeTint="99"/>
            </w:rPr>
            <w:alias w:val="Samenvatting"/>
            <w:tag w:val=""/>
            <w:id w:val="-2136398852"/>
            <w:dataBinding w:prefixMappings="xmlns:ns0='http://schemas.microsoft.com/office/2006/coverPageProps' " w:xpath="/ns0:CoverPageProperties[1]/ns0:Abstract[1]" w:storeItemID="{55AF091B-3C7A-41E3-B477-F2FDAA23CFDA}"/>
            <w:text/>
          </w:sdtPr>
          <w:sdtEndPr/>
          <w:sdtContent>
            <w:p w14:paraId="37B55D4A" w14:textId="225ACF49" w:rsidR="003C144F" w:rsidRPr="004105DA" w:rsidRDefault="003C144F" w:rsidP="00B67128">
              <w:pPr>
                <w:pStyle w:val="Geenafstand"/>
                <w:rPr>
                  <w:rFonts w:asciiTheme="minorHAnsi" w:eastAsiaTheme="minorHAnsi" w:hAnsiTheme="minorHAnsi" w:cstheme="minorHAnsi"/>
                  <w:b/>
                  <w:color w:val="548DD4" w:themeColor="text2" w:themeTint="99"/>
                </w:rPr>
              </w:pPr>
              <w:r>
                <w:rPr>
                  <w:rFonts w:cstheme="minorHAnsi"/>
                  <w:b/>
                  <w:color w:val="548DD4" w:themeColor="text2" w:themeTint="99"/>
                </w:rPr>
                <w:t>Elektronische spanningsbewaking</w:t>
              </w:r>
            </w:p>
          </w:sdtContent>
        </w:sdt>
        <w:p w14:paraId="43C8C33D"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color w:val="0070C0"/>
            </w:rPr>
            <w:alias w:val="Opmerkingen"/>
            <w:tag w:val=""/>
            <w:id w:val="-791748462"/>
            <w:dataBinding w:prefixMappings="xmlns:ns0='http://purl.org/dc/elements/1.1/' xmlns:ns1='http://schemas.openxmlformats.org/package/2006/metadata/core-properties' " w:xpath="/ns1:coreProperties[1]/ns0:description[1]" w:storeItemID="{6C3C8BC8-F283-45AE-878A-BAB7291924A1}"/>
            <w:text w:multiLine="1"/>
          </w:sdtPr>
          <w:sdtEndPr/>
          <w:sdtContent>
            <w:p w14:paraId="07F6CF75" w14:textId="2CD6984C" w:rsidR="003C144F" w:rsidRPr="004105DA" w:rsidRDefault="003C144F" w:rsidP="00B67128">
              <w:pPr>
                <w:pStyle w:val="Geenafstand"/>
                <w:rPr>
                  <w:rFonts w:asciiTheme="minorHAnsi" w:eastAsiaTheme="minorHAnsi" w:hAnsiTheme="minorHAnsi" w:cstheme="minorHAnsi"/>
                  <w:color w:val="0070C0"/>
                </w:rPr>
              </w:pPr>
              <w:r>
                <w:rPr>
                  <w:rFonts w:cstheme="minorHAnsi"/>
                  <w:color w:val="0070C0"/>
                </w:rPr>
                <w:t>TN235048</w:t>
              </w:r>
            </w:p>
          </w:sdtContent>
        </w:sdt>
        <w:p w14:paraId="22817C3E" w14:textId="5308C8FC" w:rsidR="003C144F" w:rsidRPr="004105DA" w:rsidRDefault="003C144F" w:rsidP="00B67128">
          <w:pPr>
            <w:pStyle w:val="Koptekst"/>
            <w:tabs>
              <w:tab w:val="clear" w:pos="4536"/>
              <w:tab w:val="clear" w:pos="9072"/>
              <w:tab w:val="center" w:pos="4607"/>
            </w:tabs>
            <w:rPr>
              <w:rFonts w:asciiTheme="minorHAnsi" w:hAnsiTheme="minorHAnsi" w:cstheme="minorHAnsi"/>
            </w:rPr>
          </w:pPr>
        </w:p>
      </w:tc>
      <w:tc>
        <w:tcPr>
          <w:tcW w:w="3044" w:type="dxa"/>
        </w:tcPr>
        <w:p w14:paraId="5C882DF7" w14:textId="77777777" w:rsidR="003C144F" w:rsidRPr="004105DA" w:rsidRDefault="003C144F" w:rsidP="00B67128">
          <w:pPr>
            <w:pStyle w:val="Geenafstand"/>
            <w:jc w:val="right"/>
            <w:rPr>
              <w:rFonts w:asciiTheme="minorHAnsi" w:hAnsiTheme="minorHAnsi" w:cstheme="minorHAnsi"/>
              <w:color w:val="0070C0"/>
            </w:rPr>
          </w:pPr>
          <w:r w:rsidRPr="004105DA">
            <w:rPr>
              <w:rFonts w:asciiTheme="minorHAnsi" w:hAnsiTheme="minorHAnsi" w:cstheme="minorHAnsi"/>
              <w:color w:val="0070C0"/>
            </w:rPr>
            <w:t>Versie 001</w:t>
          </w:r>
        </w:p>
        <w:p w14:paraId="6F583598" w14:textId="77777777" w:rsidR="003C144F" w:rsidRPr="004105DA" w:rsidRDefault="003C144F" w:rsidP="00B67128">
          <w:pPr>
            <w:pStyle w:val="Koptekst"/>
            <w:tabs>
              <w:tab w:val="clear" w:pos="4536"/>
              <w:tab w:val="clear" w:pos="9072"/>
              <w:tab w:val="center" w:pos="4607"/>
            </w:tabs>
            <w:rPr>
              <w:rFonts w:asciiTheme="minorHAnsi" w:hAnsiTheme="minorHAnsi" w:cstheme="minorHAnsi"/>
            </w:rPr>
          </w:pPr>
        </w:p>
      </w:tc>
    </w:tr>
    <w:bookmarkEnd w:id="157"/>
  </w:tbl>
  <w:p w14:paraId="106D14C7" w14:textId="77777777" w:rsidR="003C144F" w:rsidRDefault="003C144F" w:rsidP="00B67128">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AC766" w14:textId="77777777" w:rsidR="003C144F" w:rsidRDefault="003C144F">
    <w:pPr>
      <w:pStyle w:val="Koptekst"/>
    </w:pPr>
    <w:r w:rsidRPr="001F384D">
      <w:rPr>
        <w:noProof/>
      </w:rPr>
      <mc:AlternateContent>
        <mc:Choice Requires="wps">
          <w:drawing>
            <wp:anchor distT="0" distB="0" distL="114300" distR="114300" simplePos="0" relativeHeight="251659776" behindDoc="0" locked="0" layoutInCell="1" allowOverlap="1" wp14:anchorId="328AC776" wp14:editId="451D4B38">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6" w14:textId="77777777" w:rsidR="003C144F" w:rsidRPr="00917EAE" w:rsidRDefault="003C144F" w:rsidP="001F384D">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28AC776" id="_x0000_t202" coordsize="21600,21600" o:spt="202" path="m,l,21600r21600,l21600,xe">
              <v:stroke joinstyle="miter"/>
              <v:path gradientshapeok="t" o:connecttype="rect"/>
            </v:shapetype>
            <v:shape id="_x0000_s1031" type="#_x0000_t202" style="position:absolute;margin-left:318.3pt;margin-top:44.35pt;width:143.7pt;height:45.3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stroked="f">
              <v:textbox>
                <w:txbxContent>
                  <w:p w14:paraId="328AC796" w14:textId="77777777" w:rsidR="003C144F" w:rsidRPr="00917EAE" w:rsidRDefault="003C144F" w:rsidP="001F384D">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328AC778" wp14:editId="0FDB7219">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14:paraId="328AC797" w14:textId="77777777" w:rsidR="003C144F" w:rsidRPr="00917EAE" w:rsidRDefault="003C144F" w:rsidP="001F384D">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8" id="_x0000_s1032" type="#_x0000_t202" style="position:absolute;margin-left:162.1pt;margin-top:44.15pt;width:143.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stroked="f">
              <v:textbox>
                <w:txbxContent>
                  <w:p w14:paraId="328AC797" w14:textId="77777777" w:rsidR="003C144F" w:rsidRPr="00917EAE" w:rsidRDefault="003C144F" w:rsidP="001F384D">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70016" behindDoc="0" locked="0" layoutInCell="1" allowOverlap="1" wp14:anchorId="328AC77A" wp14:editId="70B4D8E2">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14:paraId="328AC798" w14:textId="77777777" w:rsidR="003C144F" w:rsidRDefault="003C144F" w:rsidP="001F384D">
                          <w:pPr>
                            <w:spacing w:after="0"/>
                            <w:rPr>
                              <w:b/>
                            </w:rPr>
                          </w:pPr>
                          <w:r w:rsidRPr="00917EAE">
                            <w:rPr>
                              <w:b/>
                            </w:rPr>
                            <w:t xml:space="preserve">Basisovereenkomst </w:t>
                          </w:r>
                        </w:p>
                        <w:p w14:paraId="328AC799" w14:textId="77777777" w:rsidR="003C144F" w:rsidRPr="00917EAE" w:rsidRDefault="003C144F" w:rsidP="001F384D">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28AC77A" id="_x0000_s1033" type="#_x0000_t202" style="position:absolute;margin-left:-.7pt;margin-top:44.15pt;width:154.7pt;height:45.3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stroked="f">
              <v:textbox>
                <w:txbxContent>
                  <w:p w14:paraId="328AC798" w14:textId="77777777" w:rsidR="003C144F" w:rsidRDefault="003C144F" w:rsidP="001F384D">
                    <w:pPr>
                      <w:spacing w:after="0"/>
                      <w:rPr>
                        <w:b/>
                      </w:rPr>
                    </w:pPr>
                    <w:r w:rsidRPr="00917EAE">
                      <w:rPr>
                        <w:b/>
                      </w:rPr>
                      <w:t xml:space="preserve">Basisovereenkomst </w:t>
                    </w:r>
                  </w:p>
                  <w:p w14:paraId="328AC799" w14:textId="77777777" w:rsidR="003C144F" w:rsidRPr="00917EAE" w:rsidRDefault="003C144F" w:rsidP="001F384D">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64F151F5">
          <wp:extent cx="1968500" cy="622300"/>
          <wp:effectExtent l="0" t="0" r="0" b="0"/>
          <wp:docPr id="315"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p w14:paraId="211CDE49" w14:textId="77777777" w:rsidR="003C144F" w:rsidRDefault="003C144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63A6E"/>
    <w:multiLevelType w:val="hybridMultilevel"/>
    <w:tmpl w:val="A27CFC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4CC47C8"/>
    <w:multiLevelType w:val="hybridMultilevel"/>
    <w:tmpl w:val="2922820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9A23A96"/>
    <w:multiLevelType w:val="multilevel"/>
    <w:tmpl w:val="1AC67E6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44A1A36"/>
    <w:multiLevelType w:val="hybridMultilevel"/>
    <w:tmpl w:val="8E141936"/>
    <w:lvl w:ilvl="0" w:tplc="04130001">
      <w:start w:val="1"/>
      <w:numFmt w:val="bullet"/>
      <w:lvlText w:val=""/>
      <w:lvlJc w:val="left"/>
      <w:pPr>
        <w:tabs>
          <w:tab w:val="num" w:pos="1211"/>
        </w:tabs>
        <w:ind w:left="1211" w:hanging="360"/>
      </w:pPr>
      <w:rPr>
        <w:rFonts w:ascii="Symbol" w:hAnsi="Symbol" w:hint="default"/>
      </w:rPr>
    </w:lvl>
    <w:lvl w:ilvl="1" w:tplc="44C0DD7E">
      <w:start w:val="1"/>
      <w:numFmt w:val="bullet"/>
      <w:lvlText w:val=""/>
      <w:lvlJc w:val="left"/>
      <w:pPr>
        <w:tabs>
          <w:tab w:val="num" w:pos="1931"/>
        </w:tabs>
        <w:ind w:left="1931" w:hanging="360"/>
      </w:pPr>
      <w:rPr>
        <w:rFonts w:ascii="Symbol" w:hAnsi="Symbol" w:hint="default"/>
        <w:color w:val="000000"/>
        <w:sz w:val="16"/>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15877F87"/>
    <w:multiLevelType w:val="hybridMultilevel"/>
    <w:tmpl w:val="54EA0232"/>
    <w:lvl w:ilvl="0" w:tplc="04130001">
      <w:start w:val="1"/>
      <w:numFmt w:val="bullet"/>
      <w:lvlText w:val=""/>
      <w:lvlJc w:val="left"/>
      <w:pPr>
        <w:ind w:left="752" w:hanging="360"/>
      </w:pPr>
      <w:rPr>
        <w:rFonts w:ascii="Symbol" w:hAnsi="Symbol" w:hint="default"/>
      </w:rPr>
    </w:lvl>
    <w:lvl w:ilvl="1" w:tplc="04130003" w:tentative="1">
      <w:start w:val="1"/>
      <w:numFmt w:val="bullet"/>
      <w:lvlText w:val="o"/>
      <w:lvlJc w:val="left"/>
      <w:pPr>
        <w:ind w:left="1472" w:hanging="360"/>
      </w:pPr>
      <w:rPr>
        <w:rFonts w:ascii="Courier New" w:hAnsi="Courier New" w:cs="Courier New" w:hint="default"/>
      </w:rPr>
    </w:lvl>
    <w:lvl w:ilvl="2" w:tplc="04130005" w:tentative="1">
      <w:start w:val="1"/>
      <w:numFmt w:val="bullet"/>
      <w:lvlText w:val=""/>
      <w:lvlJc w:val="left"/>
      <w:pPr>
        <w:ind w:left="2192" w:hanging="360"/>
      </w:pPr>
      <w:rPr>
        <w:rFonts w:ascii="Wingdings" w:hAnsi="Wingdings" w:hint="default"/>
      </w:rPr>
    </w:lvl>
    <w:lvl w:ilvl="3" w:tplc="04130001" w:tentative="1">
      <w:start w:val="1"/>
      <w:numFmt w:val="bullet"/>
      <w:lvlText w:val=""/>
      <w:lvlJc w:val="left"/>
      <w:pPr>
        <w:ind w:left="2912" w:hanging="360"/>
      </w:pPr>
      <w:rPr>
        <w:rFonts w:ascii="Symbol" w:hAnsi="Symbol" w:hint="default"/>
      </w:rPr>
    </w:lvl>
    <w:lvl w:ilvl="4" w:tplc="04130003" w:tentative="1">
      <w:start w:val="1"/>
      <w:numFmt w:val="bullet"/>
      <w:lvlText w:val="o"/>
      <w:lvlJc w:val="left"/>
      <w:pPr>
        <w:ind w:left="3632" w:hanging="360"/>
      </w:pPr>
      <w:rPr>
        <w:rFonts w:ascii="Courier New" w:hAnsi="Courier New" w:cs="Courier New" w:hint="default"/>
      </w:rPr>
    </w:lvl>
    <w:lvl w:ilvl="5" w:tplc="04130005" w:tentative="1">
      <w:start w:val="1"/>
      <w:numFmt w:val="bullet"/>
      <w:lvlText w:val=""/>
      <w:lvlJc w:val="left"/>
      <w:pPr>
        <w:ind w:left="4352" w:hanging="360"/>
      </w:pPr>
      <w:rPr>
        <w:rFonts w:ascii="Wingdings" w:hAnsi="Wingdings" w:hint="default"/>
      </w:rPr>
    </w:lvl>
    <w:lvl w:ilvl="6" w:tplc="04130001" w:tentative="1">
      <w:start w:val="1"/>
      <w:numFmt w:val="bullet"/>
      <w:lvlText w:val=""/>
      <w:lvlJc w:val="left"/>
      <w:pPr>
        <w:ind w:left="5072" w:hanging="360"/>
      </w:pPr>
      <w:rPr>
        <w:rFonts w:ascii="Symbol" w:hAnsi="Symbol" w:hint="default"/>
      </w:rPr>
    </w:lvl>
    <w:lvl w:ilvl="7" w:tplc="04130003" w:tentative="1">
      <w:start w:val="1"/>
      <w:numFmt w:val="bullet"/>
      <w:lvlText w:val="o"/>
      <w:lvlJc w:val="left"/>
      <w:pPr>
        <w:ind w:left="5792" w:hanging="360"/>
      </w:pPr>
      <w:rPr>
        <w:rFonts w:ascii="Courier New" w:hAnsi="Courier New" w:cs="Courier New" w:hint="default"/>
      </w:rPr>
    </w:lvl>
    <w:lvl w:ilvl="8" w:tplc="04130005" w:tentative="1">
      <w:start w:val="1"/>
      <w:numFmt w:val="bullet"/>
      <w:lvlText w:val=""/>
      <w:lvlJc w:val="left"/>
      <w:pPr>
        <w:ind w:left="6512" w:hanging="360"/>
      </w:pPr>
      <w:rPr>
        <w:rFonts w:ascii="Wingdings" w:hAnsi="Wingdings" w:hint="default"/>
      </w:rPr>
    </w:lvl>
  </w:abstractNum>
  <w:abstractNum w:abstractNumId="5" w15:restartNumberingAfterBreak="0">
    <w:nsid w:val="1A247F2D"/>
    <w:multiLevelType w:val="hybridMultilevel"/>
    <w:tmpl w:val="6E808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AB13230"/>
    <w:multiLevelType w:val="hybridMultilevel"/>
    <w:tmpl w:val="51C082D8"/>
    <w:lvl w:ilvl="0" w:tplc="A5901A30">
      <w:start w:val="1"/>
      <w:numFmt w:val="decimal"/>
      <w:lvlText w:val="%1"/>
      <w:lvlJc w:val="left"/>
      <w:pPr>
        <w:tabs>
          <w:tab w:val="num" w:pos="530"/>
        </w:tabs>
        <w:ind w:left="360" w:hanging="19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B2C254D"/>
    <w:multiLevelType w:val="hybridMultilevel"/>
    <w:tmpl w:val="E9923EAE"/>
    <w:lvl w:ilvl="0" w:tplc="53E28C38">
      <w:numFmt w:val="bullet"/>
      <w:lvlText w:val="-"/>
      <w:lvlJc w:val="left"/>
      <w:pPr>
        <w:ind w:left="720" w:hanging="360"/>
      </w:pPr>
      <w:rPr>
        <w:rFonts w:ascii="Arial" w:eastAsiaTheme="minorHAns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4C12DCA"/>
    <w:multiLevelType w:val="multilevel"/>
    <w:tmpl w:val="8CE6FC5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208D2"/>
    <w:multiLevelType w:val="hybridMultilevel"/>
    <w:tmpl w:val="218A300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0" w15:restartNumberingAfterBreak="0">
    <w:nsid w:val="2ECF0144"/>
    <w:multiLevelType w:val="hybridMultilevel"/>
    <w:tmpl w:val="8D4C11CA"/>
    <w:lvl w:ilvl="0" w:tplc="04130001">
      <w:start w:val="1"/>
      <w:numFmt w:val="bullet"/>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3DE376E8"/>
    <w:multiLevelType w:val="hybridMultilevel"/>
    <w:tmpl w:val="DED059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4D5F6AD9"/>
    <w:multiLevelType w:val="hybridMultilevel"/>
    <w:tmpl w:val="B4C8E6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4DCA01A2"/>
    <w:multiLevelType w:val="hybridMultilevel"/>
    <w:tmpl w:val="0B7013CC"/>
    <w:lvl w:ilvl="0" w:tplc="E25ED61C">
      <w:start w:val="1"/>
      <w:numFmt w:val="bullet"/>
      <w:lvlText w:val=""/>
      <w:lvlJc w:val="left"/>
      <w:pPr>
        <w:tabs>
          <w:tab w:val="num" w:pos="1211"/>
        </w:tabs>
        <w:ind w:left="1211" w:hanging="360"/>
      </w:pPr>
      <w:rPr>
        <w:rFonts w:ascii="Symbol" w:hAnsi="Symbol" w:hint="default"/>
        <w:color w:val="000000"/>
      </w:rPr>
    </w:lvl>
    <w:lvl w:ilvl="1" w:tplc="04130003" w:tentative="1">
      <w:start w:val="1"/>
      <w:numFmt w:val="bullet"/>
      <w:lvlText w:val="o"/>
      <w:lvlJc w:val="left"/>
      <w:pPr>
        <w:tabs>
          <w:tab w:val="num" w:pos="1931"/>
        </w:tabs>
        <w:ind w:left="1931" w:hanging="360"/>
      </w:pPr>
      <w:rPr>
        <w:rFonts w:ascii="Courier New" w:hAnsi="Courier New" w:hint="default"/>
      </w:rPr>
    </w:lvl>
    <w:lvl w:ilvl="2" w:tplc="04130005" w:tentative="1">
      <w:start w:val="1"/>
      <w:numFmt w:val="bullet"/>
      <w:lvlText w:val=""/>
      <w:lvlJc w:val="left"/>
      <w:pPr>
        <w:tabs>
          <w:tab w:val="num" w:pos="2651"/>
        </w:tabs>
        <w:ind w:left="2651" w:hanging="360"/>
      </w:pPr>
      <w:rPr>
        <w:rFonts w:ascii="Wingdings" w:hAnsi="Wingdings" w:hint="default"/>
      </w:rPr>
    </w:lvl>
    <w:lvl w:ilvl="3" w:tplc="04130001" w:tentative="1">
      <w:start w:val="1"/>
      <w:numFmt w:val="bullet"/>
      <w:lvlText w:val=""/>
      <w:lvlJc w:val="left"/>
      <w:pPr>
        <w:tabs>
          <w:tab w:val="num" w:pos="3371"/>
        </w:tabs>
        <w:ind w:left="3371" w:hanging="360"/>
      </w:pPr>
      <w:rPr>
        <w:rFonts w:ascii="Symbol" w:hAnsi="Symbol" w:hint="default"/>
      </w:rPr>
    </w:lvl>
    <w:lvl w:ilvl="4" w:tplc="04130003" w:tentative="1">
      <w:start w:val="1"/>
      <w:numFmt w:val="bullet"/>
      <w:lvlText w:val="o"/>
      <w:lvlJc w:val="left"/>
      <w:pPr>
        <w:tabs>
          <w:tab w:val="num" w:pos="4091"/>
        </w:tabs>
        <w:ind w:left="4091" w:hanging="360"/>
      </w:pPr>
      <w:rPr>
        <w:rFonts w:ascii="Courier New" w:hAnsi="Courier New" w:hint="default"/>
      </w:rPr>
    </w:lvl>
    <w:lvl w:ilvl="5" w:tplc="04130005" w:tentative="1">
      <w:start w:val="1"/>
      <w:numFmt w:val="bullet"/>
      <w:lvlText w:val=""/>
      <w:lvlJc w:val="left"/>
      <w:pPr>
        <w:tabs>
          <w:tab w:val="num" w:pos="4811"/>
        </w:tabs>
        <w:ind w:left="4811" w:hanging="360"/>
      </w:pPr>
      <w:rPr>
        <w:rFonts w:ascii="Wingdings" w:hAnsi="Wingdings" w:hint="default"/>
      </w:rPr>
    </w:lvl>
    <w:lvl w:ilvl="6" w:tplc="04130001" w:tentative="1">
      <w:start w:val="1"/>
      <w:numFmt w:val="bullet"/>
      <w:lvlText w:val=""/>
      <w:lvlJc w:val="left"/>
      <w:pPr>
        <w:tabs>
          <w:tab w:val="num" w:pos="5531"/>
        </w:tabs>
        <w:ind w:left="5531" w:hanging="360"/>
      </w:pPr>
      <w:rPr>
        <w:rFonts w:ascii="Symbol" w:hAnsi="Symbol" w:hint="default"/>
      </w:rPr>
    </w:lvl>
    <w:lvl w:ilvl="7" w:tplc="04130003" w:tentative="1">
      <w:start w:val="1"/>
      <w:numFmt w:val="bullet"/>
      <w:lvlText w:val="o"/>
      <w:lvlJc w:val="left"/>
      <w:pPr>
        <w:tabs>
          <w:tab w:val="num" w:pos="6251"/>
        </w:tabs>
        <w:ind w:left="6251" w:hanging="360"/>
      </w:pPr>
      <w:rPr>
        <w:rFonts w:ascii="Courier New" w:hAnsi="Courier New" w:hint="default"/>
      </w:rPr>
    </w:lvl>
    <w:lvl w:ilvl="8" w:tplc="04130005" w:tentative="1">
      <w:start w:val="1"/>
      <w:numFmt w:val="bullet"/>
      <w:lvlText w:val=""/>
      <w:lvlJc w:val="left"/>
      <w:pPr>
        <w:tabs>
          <w:tab w:val="num" w:pos="6971"/>
        </w:tabs>
        <w:ind w:left="6971" w:hanging="360"/>
      </w:pPr>
      <w:rPr>
        <w:rFonts w:ascii="Wingdings" w:hAnsi="Wingdings" w:hint="default"/>
      </w:rPr>
    </w:lvl>
  </w:abstractNum>
  <w:abstractNum w:abstractNumId="14" w15:restartNumberingAfterBreak="0">
    <w:nsid w:val="4E56011E"/>
    <w:multiLevelType w:val="hybridMultilevel"/>
    <w:tmpl w:val="05E4771C"/>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15" w15:restartNumberingAfterBreak="0">
    <w:nsid w:val="4FA93F00"/>
    <w:multiLevelType w:val="multilevel"/>
    <w:tmpl w:val="E14A8D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E678EC"/>
    <w:multiLevelType w:val="hybridMultilevel"/>
    <w:tmpl w:val="81E6EE06"/>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7" w15:restartNumberingAfterBreak="0">
    <w:nsid w:val="50CD130C"/>
    <w:multiLevelType w:val="hybridMultilevel"/>
    <w:tmpl w:val="C35E72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583D59B8"/>
    <w:multiLevelType w:val="hybridMultilevel"/>
    <w:tmpl w:val="55DEC0FC"/>
    <w:lvl w:ilvl="0" w:tplc="04130001">
      <w:start w:val="1"/>
      <w:numFmt w:val="bullet"/>
      <w:lvlText w:val=""/>
      <w:lvlJc w:val="left"/>
      <w:pPr>
        <w:ind w:left="1069" w:hanging="360"/>
      </w:pPr>
      <w:rPr>
        <w:rFonts w:ascii="Symbol" w:hAnsi="Symbol" w:hint="default"/>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0" w15:restartNumberingAfterBreak="0">
    <w:nsid w:val="5A82709F"/>
    <w:multiLevelType w:val="hybridMultilevel"/>
    <w:tmpl w:val="A7C025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2634CBE"/>
    <w:multiLevelType w:val="hybridMultilevel"/>
    <w:tmpl w:val="8F4E2C46"/>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2F92C35"/>
    <w:multiLevelType w:val="hybridMultilevel"/>
    <w:tmpl w:val="90E40196"/>
    <w:lvl w:ilvl="0" w:tplc="F7006D22">
      <w:start w:val="4"/>
      <w:numFmt w:val="bullet"/>
      <w:lvlText w:val="-"/>
      <w:lvlJc w:val="left"/>
      <w:pPr>
        <w:ind w:left="720" w:hanging="360"/>
      </w:pPr>
      <w:rPr>
        <w:rFonts w:ascii="Arial" w:eastAsia="Times New Roman"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CF95F7A"/>
    <w:multiLevelType w:val="hybridMultilevel"/>
    <w:tmpl w:val="32CE5298"/>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DF06C4"/>
    <w:multiLevelType w:val="hybridMultilevel"/>
    <w:tmpl w:val="7C7E57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746D3FDB"/>
    <w:multiLevelType w:val="hybridMultilevel"/>
    <w:tmpl w:val="02E8DB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64034F5"/>
    <w:multiLevelType w:val="hybridMultilevel"/>
    <w:tmpl w:val="26D4EE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89B2EC7"/>
    <w:multiLevelType w:val="hybridMultilevel"/>
    <w:tmpl w:val="0B30865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636"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8"/>
  </w:num>
  <w:num w:numId="2">
    <w:abstractNumId w:val="23"/>
  </w:num>
  <w:num w:numId="3">
    <w:abstractNumId w:val="3"/>
  </w:num>
  <w:num w:numId="4">
    <w:abstractNumId w:val="10"/>
  </w:num>
  <w:num w:numId="5">
    <w:abstractNumId w:val="6"/>
  </w:num>
  <w:num w:numId="6">
    <w:abstractNumId w:val="21"/>
  </w:num>
  <w:num w:numId="7">
    <w:abstractNumId w:val="13"/>
  </w:num>
  <w:num w:numId="8">
    <w:abstractNumId w:val="19"/>
  </w:num>
  <w:num w:numId="9">
    <w:abstractNumId w:val="9"/>
  </w:num>
  <w:num w:numId="10">
    <w:abstractNumId w:val="12"/>
  </w:num>
  <w:num w:numId="11">
    <w:abstractNumId w:val="5"/>
  </w:num>
  <w:num w:numId="12">
    <w:abstractNumId w:val="1"/>
  </w:num>
  <w:num w:numId="13">
    <w:abstractNumId w:val="18"/>
  </w:num>
  <w:num w:numId="14">
    <w:abstractNumId w:val="17"/>
  </w:num>
  <w:num w:numId="15">
    <w:abstractNumId w:val="24"/>
  </w:num>
  <w:num w:numId="16">
    <w:abstractNumId w:val="0"/>
  </w:num>
  <w:num w:numId="17">
    <w:abstractNumId w:val="16"/>
  </w:num>
  <w:num w:numId="18">
    <w:abstractNumId w:val="11"/>
  </w:num>
  <w:num w:numId="19">
    <w:abstractNumId w:val="4"/>
  </w:num>
  <w:num w:numId="20">
    <w:abstractNumId w:val="22"/>
  </w:num>
  <w:num w:numId="21">
    <w:abstractNumId w:val="7"/>
  </w:num>
  <w:num w:numId="22">
    <w:abstractNumId w:val="27"/>
  </w:num>
  <w:num w:numId="23">
    <w:abstractNumId w:val="8"/>
  </w:num>
  <w:num w:numId="24">
    <w:abstractNumId w:val="15"/>
  </w:num>
  <w:num w:numId="25">
    <w:abstractNumId w:val="2"/>
  </w:num>
  <w:num w:numId="26">
    <w:abstractNumId w:val="14"/>
  </w:num>
  <w:num w:numId="27">
    <w:abstractNumId w:val="20"/>
  </w:num>
  <w:num w:numId="28">
    <w:abstractNumId w:val="26"/>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0284E"/>
    <w:rsid w:val="000058D3"/>
    <w:rsid w:val="00006D91"/>
    <w:rsid w:val="00017269"/>
    <w:rsid w:val="00023669"/>
    <w:rsid w:val="00032D03"/>
    <w:rsid w:val="00033F27"/>
    <w:rsid w:val="000467CA"/>
    <w:rsid w:val="00062D72"/>
    <w:rsid w:val="00074426"/>
    <w:rsid w:val="000833C8"/>
    <w:rsid w:val="000872D4"/>
    <w:rsid w:val="000A5BEB"/>
    <w:rsid w:val="000C6654"/>
    <w:rsid w:val="000D0896"/>
    <w:rsid w:val="000F10D5"/>
    <w:rsid w:val="000F7012"/>
    <w:rsid w:val="001142F1"/>
    <w:rsid w:val="00131CC1"/>
    <w:rsid w:val="00135CFD"/>
    <w:rsid w:val="001412FF"/>
    <w:rsid w:val="00155E1B"/>
    <w:rsid w:val="00160FE5"/>
    <w:rsid w:val="00173AC4"/>
    <w:rsid w:val="00175BF7"/>
    <w:rsid w:val="001B5777"/>
    <w:rsid w:val="001B7D13"/>
    <w:rsid w:val="001C231D"/>
    <w:rsid w:val="001C4505"/>
    <w:rsid w:val="001C76CA"/>
    <w:rsid w:val="001D56A6"/>
    <w:rsid w:val="001D7B66"/>
    <w:rsid w:val="001F384D"/>
    <w:rsid w:val="001F42FD"/>
    <w:rsid w:val="00231C35"/>
    <w:rsid w:val="00260389"/>
    <w:rsid w:val="00263F05"/>
    <w:rsid w:val="002828A1"/>
    <w:rsid w:val="00285FE4"/>
    <w:rsid w:val="00286077"/>
    <w:rsid w:val="002A032E"/>
    <w:rsid w:val="002A3A33"/>
    <w:rsid w:val="002A75F6"/>
    <w:rsid w:val="002E2D51"/>
    <w:rsid w:val="002F29DD"/>
    <w:rsid w:val="002F3CA2"/>
    <w:rsid w:val="003202D2"/>
    <w:rsid w:val="00336816"/>
    <w:rsid w:val="003472C0"/>
    <w:rsid w:val="00356299"/>
    <w:rsid w:val="00380AE3"/>
    <w:rsid w:val="0038442E"/>
    <w:rsid w:val="00390DFF"/>
    <w:rsid w:val="00391C3B"/>
    <w:rsid w:val="00394AB2"/>
    <w:rsid w:val="003A22D1"/>
    <w:rsid w:val="003B2C55"/>
    <w:rsid w:val="003C144F"/>
    <w:rsid w:val="003C5AD6"/>
    <w:rsid w:val="003D297E"/>
    <w:rsid w:val="003E3C71"/>
    <w:rsid w:val="003E601B"/>
    <w:rsid w:val="00406346"/>
    <w:rsid w:val="004105DA"/>
    <w:rsid w:val="00411F0B"/>
    <w:rsid w:val="004121B9"/>
    <w:rsid w:val="00421F1B"/>
    <w:rsid w:val="0043140A"/>
    <w:rsid w:val="004436DC"/>
    <w:rsid w:val="00444ED0"/>
    <w:rsid w:val="004522B0"/>
    <w:rsid w:val="00461903"/>
    <w:rsid w:val="004631A4"/>
    <w:rsid w:val="00467339"/>
    <w:rsid w:val="00481010"/>
    <w:rsid w:val="0048165F"/>
    <w:rsid w:val="004C28C5"/>
    <w:rsid w:val="004C4F26"/>
    <w:rsid w:val="00502F30"/>
    <w:rsid w:val="00504BCC"/>
    <w:rsid w:val="00505013"/>
    <w:rsid w:val="00506030"/>
    <w:rsid w:val="00541961"/>
    <w:rsid w:val="0054269E"/>
    <w:rsid w:val="00542BFB"/>
    <w:rsid w:val="005528C4"/>
    <w:rsid w:val="005659B6"/>
    <w:rsid w:val="00571365"/>
    <w:rsid w:val="00575F41"/>
    <w:rsid w:val="00592CF2"/>
    <w:rsid w:val="005966E2"/>
    <w:rsid w:val="005A431D"/>
    <w:rsid w:val="005B33E4"/>
    <w:rsid w:val="005C1076"/>
    <w:rsid w:val="005C49CA"/>
    <w:rsid w:val="005C6A80"/>
    <w:rsid w:val="005C7672"/>
    <w:rsid w:val="005E15A7"/>
    <w:rsid w:val="005E33D9"/>
    <w:rsid w:val="005F3097"/>
    <w:rsid w:val="006039B2"/>
    <w:rsid w:val="006051CF"/>
    <w:rsid w:val="006064CF"/>
    <w:rsid w:val="006157D0"/>
    <w:rsid w:val="0062068F"/>
    <w:rsid w:val="0062478B"/>
    <w:rsid w:val="00626774"/>
    <w:rsid w:val="00631973"/>
    <w:rsid w:val="006449ED"/>
    <w:rsid w:val="006505C9"/>
    <w:rsid w:val="00663C46"/>
    <w:rsid w:val="0068247B"/>
    <w:rsid w:val="00685EB0"/>
    <w:rsid w:val="0069053B"/>
    <w:rsid w:val="006C71C0"/>
    <w:rsid w:val="006E5690"/>
    <w:rsid w:val="006F6F58"/>
    <w:rsid w:val="00705AB7"/>
    <w:rsid w:val="00711DFB"/>
    <w:rsid w:val="007235DD"/>
    <w:rsid w:val="00727DD6"/>
    <w:rsid w:val="007439C8"/>
    <w:rsid w:val="00761E14"/>
    <w:rsid w:val="0076310C"/>
    <w:rsid w:val="0077209D"/>
    <w:rsid w:val="00777717"/>
    <w:rsid w:val="0078093C"/>
    <w:rsid w:val="00792C49"/>
    <w:rsid w:val="00793786"/>
    <w:rsid w:val="00797E58"/>
    <w:rsid w:val="007A0046"/>
    <w:rsid w:val="007A212F"/>
    <w:rsid w:val="007A4481"/>
    <w:rsid w:val="007D66AB"/>
    <w:rsid w:val="007E2EE3"/>
    <w:rsid w:val="007F0DE0"/>
    <w:rsid w:val="00800FDA"/>
    <w:rsid w:val="0082268A"/>
    <w:rsid w:val="00842EAF"/>
    <w:rsid w:val="0084315D"/>
    <w:rsid w:val="00860E70"/>
    <w:rsid w:val="00891FBD"/>
    <w:rsid w:val="008A19C3"/>
    <w:rsid w:val="008B6564"/>
    <w:rsid w:val="008C63BC"/>
    <w:rsid w:val="008C6FB6"/>
    <w:rsid w:val="00901544"/>
    <w:rsid w:val="00903A19"/>
    <w:rsid w:val="00917EAE"/>
    <w:rsid w:val="00920747"/>
    <w:rsid w:val="0094010F"/>
    <w:rsid w:val="0094147C"/>
    <w:rsid w:val="00944D58"/>
    <w:rsid w:val="009736B9"/>
    <w:rsid w:val="00980774"/>
    <w:rsid w:val="009866CA"/>
    <w:rsid w:val="00996976"/>
    <w:rsid w:val="009E7EE8"/>
    <w:rsid w:val="00A0791F"/>
    <w:rsid w:val="00A15D6A"/>
    <w:rsid w:val="00A23982"/>
    <w:rsid w:val="00A23AA6"/>
    <w:rsid w:val="00A55707"/>
    <w:rsid w:val="00A55A94"/>
    <w:rsid w:val="00A671CC"/>
    <w:rsid w:val="00A6730A"/>
    <w:rsid w:val="00A93756"/>
    <w:rsid w:val="00A964E3"/>
    <w:rsid w:val="00AB0B8D"/>
    <w:rsid w:val="00AB7E30"/>
    <w:rsid w:val="00AE3C63"/>
    <w:rsid w:val="00B102A5"/>
    <w:rsid w:val="00B13EF2"/>
    <w:rsid w:val="00B21BF9"/>
    <w:rsid w:val="00B31068"/>
    <w:rsid w:val="00B4722F"/>
    <w:rsid w:val="00B55CE1"/>
    <w:rsid w:val="00B67128"/>
    <w:rsid w:val="00B704AC"/>
    <w:rsid w:val="00B77AF7"/>
    <w:rsid w:val="00B836BB"/>
    <w:rsid w:val="00B861D9"/>
    <w:rsid w:val="00B90356"/>
    <w:rsid w:val="00BB70CD"/>
    <w:rsid w:val="00BB7935"/>
    <w:rsid w:val="00BD6DBA"/>
    <w:rsid w:val="00BE34F0"/>
    <w:rsid w:val="00BF3F2F"/>
    <w:rsid w:val="00C15D8B"/>
    <w:rsid w:val="00C2354A"/>
    <w:rsid w:val="00C25C37"/>
    <w:rsid w:val="00C260F3"/>
    <w:rsid w:val="00C279D8"/>
    <w:rsid w:val="00C34D4C"/>
    <w:rsid w:val="00C41228"/>
    <w:rsid w:val="00C426C4"/>
    <w:rsid w:val="00C63202"/>
    <w:rsid w:val="00C67EBA"/>
    <w:rsid w:val="00C809C0"/>
    <w:rsid w:val="00C8564B"/>
    <w:rsid w:val="00C85C3E"/>
    <w:rsid w:val="00C91F36"/>
    <w:rsid w:val="00C9677B"/>
    <w:rsid w:val="00CA1ECE"/>
    <w:rsid w:val="00CB0E61"/>
    <w:rsid w:val="00CB24B7"/>
    <w:rsid w:val="00CD4235"/>
    <w:rsid w:val="00CE5E4B"/>
    <w:rsid w:val="00D002C6"/>
    <w:rsid w:val="00D35441"/>
    <w:rsid w:val="00D45D93"/>
    <w:rsid w:val="00D54FB6"/>
    <w:rsid w:val="00D63BE9"/>
    <w:rsid w:val="00D72920"/>
    <w:rsid w:val="00D9143D"/>
    <w:rsid w:val="00DA2D75"/>
    <w:rsid w:val="00DB35C1"/>
    <w:rsid w:val="00DE2EC9"/>
    <w:rsid w:val="00DE491F"/>
    <w:rsid w:val="00DE5493"/>
    <w:rsid w:val="00DE7775"/>
    <w:rsid w:val="00DE7F6A"/>
    <w:rsid w:val="00E409B8"/>
    <w:rsid w:val="00E43598"/>
    <w:rsid w:val="00E467BD"/>
    <w:rsid w:val="00E507E4"/>
    <w:rsid w:val="00E957BA"/>
    <w:rsid w:val="00EA45D7"/>
    <w:rsid w:val="00EB30F0"/>
    <w:rsid w:val="00EB7943"/>
    <w:rsid w:val="00ED58F7"/>
    <w:rsid w:val="00EE1973"/>
    <w:rsid w:val="00EE64D4"/>
    <w:rsid w:val="00F237FD"/>
    <w:rsid w:val="00F2685D"/>
    <w:rsid w:val="00F30965"/>
    <w:rsid w:val="00F34BA0"/>
    <w:rsid w:val="00F41F64"/>
    <w:rsid w:val="00F52BEC"/>
    <w:rsid w:val="00F5611C"/>
    <w:rsid w:val="00F65C26"/>
    <w:rsid w:val="00F73AC5"/>
    <w:rsid w:val="00F75FF3"/>
    <w:rsid w:val="00F82169"/>
    <w:rsid w:val="00F85CE5"/>
    <w:rsid w:val="00FA0D1A"/>
    <w:rsid w:val="00FA1D29"/>
    <w:rsid w:val="00FB7528"/>
    <w:rsid w:val="00FC125C"/>
    <w:rsid w:val="00FC35D1"/>
    <w:rsid w:val="00FD572C"/>
    <w:rsid w:val="00FE1532"/>
    <w:rsid w:val="00FE28CF"/>
    <w:rsid w:val="00FE6FAA"/>
    <w:rsid w:val="00FF37B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8AC691"/>
  <w15:docId w15:val="{81F871D3-2F29-4D54-97CA-D5E22BB35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F65C26"/>
    <w:pPr>
      <w:keepNext/>
      <w:keepLines/>
      <w:numPr>
        <w:numId w:val="25"/>
      </w:numPr>
      <w:spacing w:before="480" w:after="0"/>
      <w:ind w:left="709" w:hanging="567"/>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F65C26"/>
    <w:pPr>
      <w:keepNext/>
      <w:keepLines/>
      <w:numPr>
        <w:ilvl w:val="1"/>
        <w:numId w:val="25"/>
      </w:numPr>
      <w:spacing w:before="200" w:after="0"/>
      <w:ind w:left="709" w:hanging="567"/>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390DFF"/>
    <w:pPr>
      <w:keepNext/>
      <w:keepLines/>
      <w:numPr>
        <w:ilvl w:val="2"/>
        <w:numId w:val="25"/>
      </w:numPr>
      <w:spacing w:before="200" w:after="0"/>
      <w:outlineLvl w:val="2"/>
    </w:pPr>
    <w:rPr>
      <w:rFonts w:asciiTheme="majorHAnsi" w:eastAsiaTheme="majorEastAsia" w:hAnsiTheme="majorHAnsi" w:cstheme="majorBidi"/>
      <w:b/>
      <w:bCs/>
      <w:color w:val="4F81BD" w:themeColor="accent1"/>
    </w:rPr>
  </w:style>
  <w:style w:type="paragraph" w:styleId="Kop4">
    <w:name w:val="heading 4"/>
    <w:basedOn w:val="Standaard"/>
    <w:next w:val="Standaard"/>
    <w:link w:val="Kop4Char"/>
    <w:uiPriority w:val="9"/>
    <w:semiHidden/>
    <w:unhideWhenUsed/>
    <w:qFormat/>
    <w:rsid w:val="00F65C26"/>
    <w:pPr>
      <w:keepNext/>
      <w:keepLines/>
      <w:numPr>
        <w:ilvl w:val="3"/>
        <w:numId w:val="25"/>
      </w:numPr>
      <w:spacing w:before="200" w:after="0"/>
      <w:outlineLvl w:val="3"/>
    </w:pPr>
    <w:rPr>
      <w:rFonts w:asciiTheme="majorHAnsi" w:eastAsiaTheme="majorEastAsia" w:hAnsiTheme="majorHAnsi" w:cstheme="majorBidi"/>
      <w:b/>
      <w:bCs/>
      <w:i/>
      <w:iCs/>
      <w:color w:val="4F81BD" w:themeColor="accent1"/>
    </w:rPr>
  </w:style>
  <w:style w:type="paragraph" w:styleId="Kop5">
    <w:name w:val="heading 5"/>
    <w:basedOn w:val="Standaard"/>
    <w:next w:val="Standaard"/>
    <w:link w:val="Kop5Char"/>
    <w:uiPriority w:val="9"/>
    <w:semiHidden/>
    <w:unhideWhenUsed/>
    <w:qFormat/>
    <w:rsid w:val="00F65C26"/>
    <w:pPr>
      <w:keepNext/>
      <w:keepLines/>
      <w:numPr>
        <w:ilvl w:val="4"/>
        <w:numId w:val="25"/>
      </w:numPr>
      <w:spacing w:before="200" w:after="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uiPriority w:val="9"/>
    <w:semiHidden/>
    <w:unhideWhenUsed/>
    <w:qFormat/>
    <w:rsid w:val="00F65C26"/>
    <w:pPr>
      <w:keepNext/>
      <w:keepLines/>
      <w:numPr>
        <w:ilvl w:val="5"/>
        <w:numId w:val="25"/>
      </w:numPr>
      <w:spacing w:before="200" w:after="0"/>
      <w:outlineLvl w:val="5"/>
    </w:pPr>
    <w:rPr>
      <w:rFonts w:asciiTheme="majorHAnsi" w:eastAsiaTheme="majorEastAsia" w:hAnsiTheme="majorHAnsi" w:cstheme="majorBidi"/>
      <w:i/>
      <w:iCs/>
      <w:color w:val="243F60" w:themeColor="accent1" w:themeShade="7F"/>
    </w:rPr>
  </w:style>
  <w:style w:type="paragraph" w:styleId="Kop7">
    <w:name w:val="heading 7"/>
    <w:basedOn w:val="Standaard"/>
    <w:next w:val="Standaard"/>
    <w:link w:val="Kop7Char"/>
    <w:uiPriority w:val="9"/>
    <w:semiHidden/>
    <w:unhideWhenUsed/>
    <w:qFormat/>
    <w:rsid w:val="00F65C26"/>
    <w:pPr>
      <w:keepNext/>
      <w:keepLines/>
      <w:numPr>
        <w:ilvl w:val="6"/>
        <w:numId w:val="25"/>
      </w:numPr>
      <w:spacing w:before="200" w:after="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F65C26"/>
    <w:pPr>
      <w:keepNext/>
      <w:keepLines/>
      <w:numPr>
        <w:ilvl w:val="7"/>
        <w:numId w:val="25"/>
      </w:numPr>
      <w:spacing w:before="200" w:after="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qFormat/>
    <w:rsid w:val="001C76CA"/>
    <w:pPr>
      <w:keepNext/>
      <w:numPr>
        <w:ilvl w:val="8"/>
        <w:numId w:val="25"/>
      </w:numPr>
      <w:spacing w:after="0" w:line="240" w:lineRule="auto"/>
      <w:outlineLvl w:val="8"/>
    </w:pPr>
    <w:rPr>
      <w:rFonts w:ascii="Arial" w:eastAsia="Times New Roman" w:hAnsi="Arial" w:cs="Arial"/>
      <w:b/>
      <w:color w:val="0000F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C76CA"/>
  </w:style>
  <w:style w:type="paragraph" w:styleId="Voettekst">
    <w:name w:val="footer"/>
    <w:basedOn w:val="Standaard"/>
    <w:link w:val="VoettekstChar"/>
    <w:uiPriority w:val="99"/>
    <w:unhideWhenUsed/>
    <w:rsid w:val="001C76C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C76CA"/>
  </w:style>
  <w:style w:type="paragraph" w:styleId="Ballontekst">
    <w:name w:val="Balloon Text"/>
    <w:basedOn w:val="Standaard"/>
    <w:link w:val="BallontekstChar"/>
    <w:uiPriority w:val="99"/>
    <w:semiHidden/>
    <w:unhideWhenUsed/>
    <w:rsid w:val="001C76CA"/>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1C76CA"/>
    <w:rPr>
      <w:rFonts w:ascii="Arial" w:hAnsi="Arial" w:cs="Arial"/>
      <w:sz w:val="16"/>
      <w:szCs w:val="16"/>
    </w:rPr>
  </w:style>
  <w:style w:type="character" w:customStyle="1" w:styleId="Kop9Char">
    <w:name w:val="Kop 9 Char"/>
    <w:basedOn w:val="Standaardalinea-lettertype"/>
    <w:link w:val="Kop9"/>
    <w:rsid w:val="001C76CA"/>
    <w:rPr>
      <w:rFonts w:ascii="Arial" w:eastAsia="Times New Roman" w:hAnsi="Arial" w:cs="Arial"/>
      <w:b/>
      <w:color w:val="0000FF"/>
      <w:sz w:val="20"/>
      <w:szCs w:val="20"/>
    </w:rPr>
  </w:style>
  <w:style w:type="paragraph" w:customStyle="1" w:styleId="inhoudsopgave">
    <w:name w:val="inhoudsopgave"/>
    <w:basedOn w:val="Standaard"/>
    <w:rsid w:val="00917EAE"/>
    <w:pPr>
      <w:spacing w:before="180" w:after="240" w:line="240" w:lineRule="auto"/>
    </w:pPr>
    <w:rPr>
      <w:rFonts w:ascii="Arial" w:eastAsia="Times New Roman" w:hAnsi="Arial"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customStyle="1" w:styleId="Tabelrij">
    <w:name w:val="Tabelrij"/>
    <w:rsid w:val="00917EAE"/>
    <w:pPr>
      <w:spacing w:before="70" w:after="40" w:line="240" w:lineRule="exact"/>
    </w:pPr>
    <w:rPr>
      <w:rFonts w:ascii="Arial" w:eastAsia="Times New Roman" w:hAnsi="Arial"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customStyle="1" w:styleId="GeenafstandChar">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uiPriority w:val="99"/>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autoRedefine/>
    <w:uiPriority w:val="39"/>
    <w:unhideWhenUsed/>
    <w:rsid w:val="0038442E"/>
    <w:pPr>
      <w:spacing w:before="120" w:after="120"/>
    </w:pPr>
    <w:rPr>
      <w:b/>
      <w:bCs/>
      <w:caps/>
      <w:sz w:val="20"/>
      <w:szCs w:val="20"/>
    </w:rPr>
  </w:style>
  <w:style w:type="character" w:customStyle="1" w:styleId="Kop1Char">
    <w:name w:val="Kop 1 Char"/>
    <w:basedOn w:val="Standaardalinea-lettertype"/>
    <w:link w:val="Kop1"/>
    <w:uiPriority w:val="9"/>
    <w:rsid w:val="00F65C26"/>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unhideWhenUsed/>
    <w:qFormat/>
    <w:rsid w:val="0038442E"/>
    <w:pPr>
      <w:outlineLvl w:val="9"/>
    </w:pPr>
  </w:style>
  <w:style w:type="character" w:customStyle="1" w:styleId="Kop2Char">
    <w:name w:val="Kop 2 Char"/>
    <w:basedOn w:val="Standaardalinea-lettertype"/>
    <w:link w:val="Kop2"/>
    <w:uiPriority w:val="9"/>
    <w:rsid w:val="00F65C26"/>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uiPriority w:val="9"/>
    <w:rsid w:val="00390DFF"/>
    <w:rPr>
      <w:rFonts w:asciiTheme="majorHAnsi" w:eastAsiaTheme="majorEastAsia" w:hAnsiTheme="majorHAnsi" w:cstheme="majorBidi"/>
      <w:b/>
      <w:bCs/>
      <w:color w:val="4F81BD" w:themeColor="accent1"/>
    </w:rPr>
  </w:style>
  <w:style w:type="paragraph" w:styleId="Inhopg2">
    <w:name w:val="toc 2"/>
    <w:basedOn w:val="Standaard"/>
    <w:next w:val="Standaard"/>
    <w:autoRedefine/>
    <w:uiPriority w:val="39"/>
    <w:unhideWhenUsed/>
    <w:rsid w:val="00F65C26"/>
    <w:pPr>
      <w:tabs>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semiHidden/>
    <w:rsid w:val="00B861D9"/>
    <w:pPr>
      <w:numPr>
        <w:numId w:val="1"/>
      </w:numPr>
      <w:overflowPunct w:val="0"/>
      <w:autoSpaceDE w:val="0"/>
      <w:autoSpaceDN w:val="0"/>
      <w:adjustRightInd w:val="0"/>
      <w:spacing w:after="0" w:line="240" w:lineRule="exact"/>
      <w:textAlignment w:val="baseline"/>
    </w:pPr>
    <w:rPr>
      <w:rFonts w:ascii="Arial" w:eastAsia="Times New Roman" w:hAnsi="Arial" w:cs="Times New Roman"/>
      <w:sz w:val="16"/>
      <w:szCs w:val="20"/>
    </w:rPr>
  </w:style>
  <w:style w:type="paragraph" w:customStyle="1" w:styleId="Tabeltekst">
    <w:name w:val="Tabeltekst"/>
    <w:basedOn w:val="Standaard"/>
    <w:rsid w:val="00B861D9"/>
    <w:pPr>
      <w:spacing w:after="0" w:line="260" w:lineRule="atLeast"/>
      <w:ind w:left="851"/>
    </w:pPr>
    <w:rPr>
      <w:rFonts w:ascii="Swift-Light" w:eastAsia="Times New Roman" w:hAnsi="Swift-Light" w:cs="Times New Roman"/>
      <w:sz w:val="16"/>
      <w:szCs w:val="20"/>
      <w:lang w:eastAsia="en-US"/>
    </w:rPr>
  </w:style>
  <w:style w:type="paragraph" w:customStyle="1" w:styleId="k">
    <w:name w:val="k"/>
    <w:basedOn w:val="Standaard"/>
    <w:rsid w:val="00B861D9"/>
    <w:pPr>
      <w:overflowPunct w:val="0"/>
      <w:autoSpaceDE w:val="0"/>
      <w:autoSpaceDN w:val="0"/>
      <w:adjustRightInd w:val="0"/>
      <w:spacing w:after="0" w:line="240" w:lineRule="exact"/>
      <w:ind w:left="851"/>
      <w:textAlignment w:val="baseline"/>
    </w:pPr>
    <w:rPr>
      <w:rFonts w:ascii="Arial" w:eastAsia="Times New Roman" w:hAnsi="Arial"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4">
    <w:name w:val="toc 4"/>
    <w:basedOn w:val="Standaard"/>
    <w:next w:val="Standaard"/>
    <w:autoRedefine/>
    <w:uiPriority w:val="39"/>
    <w:unhideWhenUsed/>
    <w:rsid w:val="00231C35"/>
    <w:pPr>
      <w:spacing w:after="0"/>
      <w:ind w:left="660"/>
    </w:pPr>
    <w:rPr>
      <w:sz w:val="18"/>
      <w:szCs w:val="18"/>
    </w:rPr>
  </w:style>
  <w:style w:type="paragraph" w:styleId="Inhopg5">
    <w:name w:val="toc 5"/>
    <w:basedOn w:val="Standaard"/>
    <w:next w:val="Standaard"/>
    <w:autoRedefine/>
    <w:uiPriority w:val="39"/>
    <w:unhideWhenUsed/>
    <w:rsid w:val="00231C35"/>
    <w:pPr>
      <w:spacing w:after="0"/>
      <w:ind w:left="880"/>
    </w:pPr>
    <w:rPr>
      <w:sz w:val="18"/>
      <w:szCs w:val="18"/>
    </w:rPr>
  </w:style>
  <w:style w:type="paragraph" w:styleId="Inhopg6">
    <w:name w:val="toc 6"/>
    <w:basedOn w:val="Standaard"/>
    <w:next w:val="Standaard"/>
    <w:autoRedefine/>
    <w:uiPriority w:val="39"/>
    <w:unhideWhenUsed/>
    <w:rsid w:val="00231C35"/>
    <w:pPr>
      <w:spacing w:after="0"/>
      <w:ind w:left="1100"/>
    </w:pPr>
    <w:rPr>
      <w:sz w:val="18"/>
      <w:szCs w:val="18"/>
    </w:rPr>
  </w:style>
  <w:style w:type="paragraph" w:styleId="Inhopg7">
    <w:name w:val="toc 7"/>
    <w:basedOn w:val="Standaard"/>
    <w:next w:val="Standaard"/>
    <w:autoRedefine/>
    <w:uiPriority w:val="39"/>
    <w:unhideWhenUsed/>
    <w:rsid w:val="00231C35"/>
    <w:pPr>
      <w:spacing w:after="0"/>
      <w:ind w:left="1320"/>
    </w:pPr>
    <w:rPr>
      <w:sz w:val="18"/>
      <w:szCs w:val="18"/>
    </w:rPr>
  </w:style>
  <w:style w:type="paragraph" w:styleId="Inhopg8">
    <w:name w:val="toc 8"/>
    <w:basedOn w:val="Standaard"/>
    <w:next w:val="Standaard"/>
    <w:autoRedefine/>
    <w:uiPriority w:val="39"/>
    <w:unhideWhenUsed/>
    <w:rsid w:val="00231C35"/>
    <w:pPr>
      <w:spacing w:after="0"/>
      <w:ind w:left="1540"/>
    </w:pPr>
    <w:rPr>
      <w:sz w:val="18"/>
      <w:szCs w:val="18"/>
    </w:rPr>
  </w:style>
  <w:style w:type="character" w:customStyle="1" w:styleId="Kop4Char">
    <w:name w:val="Kop 4 Char"/>
    <w:basedOn w:val="Standaardalinea-lettertype"/>
    <w:link w:val="Kop4"/>
    <w:uiPriority w:val="9"/>
    <w:semiHidden/>
    <w:rsid w:val="00F65C26"/>
    <w:rPr>
      <w:rFonts w:asciiTheme="majorHAnsi" w:eastAsiaTheme="majorEastAsia" w:hAnsiTheme="majorHAnsi" w:cstheme="majorBidi"/>
      <w:b/>
      <w:bCs/>
      <w:i/>
      <w:iCs/>
      <w:color w:val="4F81BD" w:themeColor="accent1"/>
    </w:rPr>
  </w:style>
  <w:style w:type="character" w:customStyle="1" w:styleId="Kop5Char">
    <w:name w:val="Kop 5 Char"/>
    <w:basedOn w:val="Standaardalinea-lettertype"/>
    <w:link w:val="Kop5"/>
    <w:uiPriority w:val="9"/>
    <w:semiHidden/>
    <w:rsid w:val="00F65C26"/>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uiPriority w:val="9"/>
    <w:semiHidden/>
    <w:rsid w:val="00F65C26"/>
    <w:rPr>
      <w:rFonts w:asciiTheme="majorHAnsi" w:eastAsiaTheme="majorEastAsia" w:hAnsiTheme="majorHAnsi" w:cstheme="majorBidi"/>
      <w:i/>
      <w:iCs/>
      <w:color w:val="243F60" w:themeColor="accent1" w:themeShade="7F"/>
    </w:rPr>
  </w:style>
  <w:style w:type="character" w:customStyle="1" w:styleId="Kop7Char">
    <w:name w:val="Kop 7 Char"/>
    <w:basedOn w:val="Standaardalinea-lettertype"/>
    <w:link w:val="Kop7"/>
    <w:uiPriority w:val="9"/>
    <w:semiHidden/>
    <w:rsid w:val="00F65C26"/>
    <w:rPr>
      <w:rFonts w:asciiTheme="majorHAnsi" w:eastAsiaTheme="majorEastAsia" w:hAnsiTheme="majorHAnsi" w:cstheme="majorBidi"/>
      <w:i/>
      <w:iCs/>
      <w:color w:val="404040" w:themeColor="text1" w:themeTint="BF"/>
    </w:rPr>
  </w:style>
  <w:style w:type="character" w:customStyle="1" w:styleId="Kop8Char">
    <w:name w:val="Kop 8 Char"/>
    <w:basedOn w:val="Standaardalinea-lettertype"/>
    <w:link w:val="Kop8"/>
    <w:uiPriority w:val="9"/>
    <w:semiHidden/>
    <w:rsid w:val="00F65C26"/>
    <w:rPr>
      <w:rFonts w:asciiTheme="majorHAnsi" w:eastAsiaTheme="majorEastAsia" w:hAnsiTheme="majorHAnsi" w:cstheme="majorBidi"/>
      <w:color w:val="404040" w:themeColor="text1" w:themeTint="BF"/>
      <w:sz w:val="20"/>
      <w:szCs w:val="20"/>
    </w:rPr>
  </w:style>
  <w:style w:type="paragraph" w:customStyle="1" w:styleId="Kop1a">
    <w:name w:val="Kop 1a"/>
    <w:basedOn w:val="Kop1"/>
    <w:link w:val="Kop1aChar"/>
    <w:qFormat/>
    <w:rsid w:val="00F65C26"/>
    <w:pPr>
      <w:numPr>
        <w:numId w:val="0"/>
      </w:numPr>
      <w:ind w:left="432"/>
    </w:pPr>
  </w:style>
  <w:style w:type="character" w:customStyle="1" w:styleId="Kop1aChar">
    <w:name w:val="Kop 1a Char"/>
    <w:basedOn w:val="Kop1Char"/>
    <w:link w:val="Kop1a"/>
    <w:rsid w:val="00F65C26"/>
    <w:rPr>
      <w:rFonts w:asciiTheme="majorHAnsi" w:eastAsiaTheme="majorEastAsia" w:hAnsiTheme="majorHAnsi" w:cstheme="majorBidi"/>
      <w:b/>
      <w:bCs/>
      <w:color w:val="365F91" w:themeColor="accent1" w:themeShade="BF"/>
      <w:sz w:val="28"/>
      <w:szCs w:val="28"/>
    </w:rPr>
  </w:style>
  <w:style w:type="character" w:styleId="Verwijzingopmerking">
    <w:name w:val="annotation reference"/>
    <w:basedOn w:val="Standaardalinea-lettertype"/>
    <w:uiPriority w:val="99"/>
    <w:semiHidden/>
    <w:unhideWhenUsed/>
    <w:rsid w:val="00C63202"/>
    <w:rPr>
      <w:sz w:val="16"/>
      <w:szCs w:val="16"/>
    </w:rPr>
  </w:style>
  <w:style w:type="paragraph" w:styleId="Tekstopmerking">
    <w:name w:val="annotation text"/>
    <w:basedOn w:val="Standaard"/>
    <w:link w:val="TekstopmerkingChar"/>
    <w:uiPriority w:val="99"/>
    <w:semiHidden/>
    <w:unhideWhenUsed/>
    <w:rsid w:val="00C632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63202"/>
    <w:rPr>
      <w:sz w:val="20"/>
      <w:szCs w:val="20"/>
    </w:rPr>
  </w:style>
  <w:style w:type="paragraph" w:styleId="Onderwerpvanopmerking">
    <w:name w:val="annotation subject"/>
    <w:basedOn w:val="Tekstopmerking"/>
    <w:next w:val="Tekstopmerking"/>
    <w:link w:val="OnderwerpvanopmerkingChar"/>
    <w:uiPriority w:val="99"/>
    <w:semiHidden/>
    <w:unhideWhenUsed/>
    <w:rsid w:val="00C63202"/>
    <w:rPr>
      <w:b/>
      <w:bCs/>
    </w:rPr>
  </w:style>
  <w:style w:type="character" w:customStyle="1" w:styleId="OnderwerpvanopmerkingChar">
    <w:name w:val="Onderwerp van opmerking Char"/>
    <w:basedOn w:val="TekstopmerkingChar"/>
    <w:link w:val="Onderwerpvanopmerking"/>
    <w:uiPriority w:val="99"/>
    <w:semiHidden/>
    <w:rsid w:val="00C63202"/>
    <w:rPr>
      <w:b/>
      <w:bCs/>
      <w:sz w:val="20"/>
      <w:szCs w:val="20"/>
    </w:rPr>
  </w:style>
  <w:style w:type="paragraph" w:styleId="Revisie">
    <w:name w:val="Revision"/>
    <w:hidden/>
    <w:uiPriority w:val="99"/>
    <w:semiHidden/>
    <w:rsid w:val="00920747"/>
    <w:pPr>
      <w:spacing w:after="0" w:line="240" w:lineRule="auto"/>
    </w:pPr>
  </w:style>
  <w:style w:type="paragraph" w:styleId="Bijschrift">
    <w:name w:val="caption"/>
    <w:basedOn w:val="Standaard"/>
    <w:next w:val="Standaard"/>
    <w:unhideWhenUsed/>
    <w:qFormat/>
    <w:rsid w:val="00CB24B7"/>
    <w:pPr>
      <w:spacing w:line="240" w:lineRule="auto"/>
    </w:pPr>
    <w:rPr>
      <w:i/>
      <w:iCs/>
      <w:color w:val="1F497D" w:themeColor="text2"/>
      <w:sz w:val="18"/>
      <w:szCs w:val="18"/>
      <w:lang w:eastAsia="en-US"/>
    </w:rPr>
  </w:style>
  <w:style w:type="character" w:customStyle="1" w:styleId="ms-nowrap">
    <w:name w:val="ms-nowrap"/>
    <w:basedOn w:val="Standaardalinea-lettertype"/>
    <w:rsid w:val="00CB24B7"/>
  </w:style>
  <w:style w:type="character" w:customStyle="1" w:styleId="detaildocumenttitle1">
    <w:name w:val="detail_document_title1"/>
    <w:basedOn w:val="Standaardalinea-lettertype"/>
    <w:rsid w:val="00CB24B7"/>
    <w:rPr>
      <w:b/>
      <w:bCs/>
      <w:color w:val="2E3133"/>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2298800">
      <w:bodyDiv w:val="1"/>
      <w:marLeft w:val="0"/>
      <w:marRight w:val="0"/>
      <w:marTop w:val="0"/>
      <w:marBottom w:val="0"/>
      <w:divBdr>
        <w:top w:val="none" w:sz="0" w:space="0" w:color="auto"/>
        <w:left w:val="none" w:sz="0" w:space="0" w:color="auto"/>
        <w:bottom w:val="none" w:sz="0" w:space="0" w:color="auto"/>
        <w:right w:val="none" w:sz="0" w:space="0" w:color="auto"/>
      </w:divBdr>
    </w:div>
    <w:div w:id="170775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image" Target="media/image4.png"/><Relationship Id="rId26" Type="http://schemas.openxmlformats.org/officeDocument/2006/relationships/image" Target="media/image9.emf"/><Relationship Id="rId39"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package" Target="embeddings/Microsoft_Visio_Drawing8.vsdx"/><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6.emf"/><Relationship Id="rId29" Type="http://schemas.openxmlformats.org/officeDocument/2006/relationships/package" Target="embeddings/Microsoft_Visio_Drawing6.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header" Target="header2.xml"/><Relationship Id="rId40"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png"/><Relationship Id="rId31" Type="http://schemas.openxmlformats.org/officeDocument/2006/relationships/package" Target="embeddings/Microsoft_Visio_Drawing7.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7.emf"/><Relationship Id="rId27" Type="http://schemas.openxmlformats.org/officeDocument/2006/relationships/package" Target="embeddings/Microsoft_Visio_Drawing5.vsdx"/><Relationship Id="rId30" Type="http://schemas.openxmlformats.org/officeDocument/2006/relationships/image" Target="media/image11.emf"/><Relationship Id="rId35" Type="http://schemas.openxmlformats.org/officeDocument/2006/relationships/package" Target="embeddings/Microsoft_Visio_Drawing9.vsdx"/></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Elektronische spanningsbewaking</Abstract>
  <CompanyAddress/>
  <CompanyPhone/>
  <CompanyFax/>
  <CompanyEmail/>
</CoverPage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feef5865-a982-42aa-8640-9d4286765ef6">6U5FJCXUS2DW-1700916464-162</_dlc_DocId>
    <_dlc_DocIdUrl xmlns="feef5865-a982-42aa-8640-9d4286765ef6">
      <Url>https://prorailbv.sharepoint.com/teams/AanbestedingePORenTBBU/_layouts/15/DocIdRedir.aspx?ID=6U5FJCXUS2DW-1700916464-162</Url>
      <Description>6U5FJCXUS2DW-1700916464-162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DCCCD687BA33C438AF2D88CF14FF174" ma:contentTypeVersion="4" ma:contentTypeDescription="Een nieuw document maken." ma:contentTypeScope="" ma:versionID="290e949334260d368e8fcb6e297a3c64">
  <xsd:schema xmlns:xsd="http://www.w3.org/2001/XMLSchema" xmlns:xs="http://www.w3.org/2001/XMLSchema" xmlns:p="http://schemas.microsoft.com/office/2006/metadata/properties" xmlns:ns2="feef5865-a982-42aa-8640-9d4286765ef6" xmlns:ns3="406a1683-8c65-4706-a141-408412fb935c" targetNamespace="http://schemas.microsoft.com/office/2006/metadata/properties" ma:root="true" ma:fieldsID="2acf38b62af2694277c41b24daee9ebe" ns2:_="" ns3:_="">
    <xsd:import namespace="feef5865-a982-42aa-8640-9d4286765ef6"/>
    <xsd:import namespace="406a1683-8c65-4706-a141-408412fb93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6a1683-8c65-4706-a141-408412fb93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9CC32F-005A-4551-9F2D-C06FFAFAAEE5}">
  <ds:schemaRefs>
    <ds:schemaRef ds:uri="http://schemas.microsoft.com/sharepoint/events"/>
  </ds:schemaRefs>
</ds:datastoreItem>
</file>

<file path=customXml/itemProps3.xml><?xml version="1.0" encoding="utf-8"?>
<ds:datastoreItem xmlns:ds="http://schemas.openxmlformats.org/officeDocument/2006/customXml" ds:itemID="{8C0AFBB0-AEE5-4B96-9F03-E1DE9F53996A}">
  <ds:schemaRefs>
    <ds:schemaRef ds:uri="http://schemas.microsoft.com/office/2006/metadata/properties"/>
    <ds:schemaRef ds:uri="http://schemas.microsoft.com/office/infopath/2007/PartnerControls"/>
    <ds:schemaRef ds:uri="feef5865-a982-42aa-8640-9d4286765ef6"/>
  </ds:schemaRefs>
</ds:datastoreItem>
</file>

<file path=customXml/itemProps4.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5.xml><?xml version="1.0" encoding="utf-8"?>
<ds:datastoreItem xmlns:ds="http://schemas.openxmlformats.org/officeDocument/2006/customXml" ds:itemID="{94A277E2-0F3C-4727-B1CA-10C465916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406a1683-8c65-4706-a141-408412fb9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868493A-648D-4CA9-98B5-9AD9D5924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31</Pages>
  <Words>6134</Words>
  <Characters>33742</Characters>
  <Application>Microsoft Office Word</Application>
  <DocSecurity>0</DocSecurity>
  <Lines>281</Lines>
  <Paragraphs>79</Paragraphs>
  <ScaleCrop>false</ScaleCrop>
  <HeadingPairs>
    <vt:vector size="2" baseType="variant">
      <vt:variant>
        <vt:lpstr>Titel</vt:lpstr>
      </vt:variant>
      <vt:variant>
        <vt:i4>1</vt:i4>
      </vt:variant>
    </vt:vector>
  </HeadingPairs>
  <TitlesOfParts>
    <vt:vector size="1" baseType="lpstr">
      <vt:lpstr>Model Raamovereenkomst Vraagspecificatie Systeem</vt:lpstr>
    </vt:vector>
  </TitlesOfParts>
  <Company>ProRail</Company>
  <LinksUpToDate>false</LinksUpToDate>
  <CharactersWithSpaces>39797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Raamovereenkomst Vraagspecificatie Systeem</dc:title>
  <dc:subject>Vraagspecificatie Systeem – eenvoudige levering</dc:subject>
  <dc:creator>Raymond.Weeda</dc:creator>
  <cp:keywords/>
  <dc:description>TN235048</dc:description>
  <cp:lastModifiedBy>Janssen, W. (Wesley)</cp:lastModifiedBy>
  <cp:revision>52</cp:revision>
  <dcterms:created xsi:type="dcterms:W3CDTF">2020-04-06T13:36:00Z</dcterms:created>
  <dcterms:modified xsi:type="dcterms:W3CDTF">2020-11-06T09:22:00Z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0x010100CDCCCD687BA33C438AF2D88CF14FF174</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32d23286-5cd3-460b-8b80-870d9ae7fcea</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2018-11-20T14:30:40Z</vt:filetime>
  </property>
</Properties>
</file>